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44D7" w14:textId="5673E278" w:rsidR="002B1E17" w:rsidRPr="006B3986" w:rsidRDefault="00670758" w:rsidP="00F95A59">
      <w:pPr>
        <w:pBdr>
          <w:top w:val="nil"/>
          <w:left w:val="nil"/>
          <w:bottom w:val="nil"/>
          <w:right w:val="nil"/>
          <w:between w:val="nil"/>
        </w:pBdr>
        <w:rPr>
          <w:rFonts w:ascii="Times New Roman" w:eastAsia="Cambria" w:hAnsi="Times New Roman" w:cs="Times New Roman"/>
          <w:b/>
          <w:color w:val="000000"/>
        </w:rPr>
      </w:pPr>
      <w:r w:rsidRPr="006B3986">
        <w:rPr>
          <w:rFonts w:ascii="Times New Roman" w:eastAsia="Cambria" w:hAnsi="Times New Roman" w:cs="Times New Roman"/>
          <w:b/>
          <w:color w:val="000000"/>
        </w:rPr>
        <w:t>Expression of Interest</w:t>
      </w:r>
      <w:r w:rsidR="00004344" w:rsidRPr="006B3986">
        <w:rPr>
          <w:rFonts w:ascii="Times New Roman" w:eastAsia="Cambria" w:hAnsi="Times New Roman" w:cs="Times New Roman"/>
          <w:b/>
          <w:color w:val="000000"/>
        </w:rPr>
        <w:t xml:space="preserve"> </w:t>
      </w:r>
    </w:p>
    <w:p w14:paraId="14A0D861" w14:textId="470D861E" w:rsidR="00004344" w:rsidRPr="006B3986" w:rsidRDefault="00004344" w:rsidP="006B3986">
      <w:pPr>
        <w:pBdr>
          <w:top w:val="nil"/>
          <w:left w:val="nil"/>
          <w:bottom w:val="nil"/>
          <w:right w:val="nil"/>
          <w:between w:val="nil"/>
        </w:pBdr>
        <w:jc w:val="center"/>
        <w:rPr>
          <w:rFonts w:ascii="Times New Roman" w:eastAsia="Cambria" w:hAnsi="Times New Roman" w:cs="Times New Roman"/>
          <w:b/>
          <w:color w:val="000000"/>
        </w:rPr>
      </w:pPr>
      <w:r w:rsidRPr="006B3986">
        <w:rPr>
          <w:rFonts w:ascii="Times New Roman" w:eastAsia="Cambria" w:hAnsi="Times New Roman" w:cs="Times New Roman"/>
          <w:b/>
          <w:color w:val="000000"/>
        </w:rPr>
        <w:t>(For prospective bidders)</w:t>
      </w:r>
    </w:p>
    <w:p w14:paraId="7925D155" w14:textId="77777777" w:rsidR="002B1E17" w:rsidRPr="006B3986" w:rsidRDefault="002B1E17" w:rsidP="006B3986">
      <w:pPr>
        <w:rPr>
          <w:rFonts w:ascii="Times New Roman" w:eastAsia="Cambria" w:hAnsi="Times New Roman" w:cs="Times New Roman"/>
          <w:b/>
        </w:rPr>
      </w:pPr>
    </w:p>
    <w:p w14:paraId="3ADC92EE" w14:textId="77777777" w:rsidR="002B1E17" w:rsidRPr="006B3986" w:rsidRDefault="002B1E17" w:rsidP="006B3986">
      <w:pPr>
        <w:rPr>
          <w:rFonts w:ascii="Times New Roman" w:eastAsia="Cambria" w:hAnsi="Times New Roman" w:cs="Times New Roman"/>
        </w:rPr>
      </w:pPr>
    </w:p>
    <w:p w14:paraId="3AFD816A" w14:textId="578FEC60" w:rsidR="002B1E17" w:rsidRPr="006B3986" w:rsidRDefault="00670758" w:rsidP="006B3986">
      <w:pPr>
        <w:rPr>
          <w:rFonts w:ascii="Times New Roman" w:eastAsia="Cambria" w:hAnsi="Times New Roman" w:cs="Times New Roman"/>
        </w:rPr>
      </w:pP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r>
      <w:r w:rsidR="00F000B3" w:rsidRPr="006B3986">
        <w:rPr>
          <w:rFonts w:ascii="Times New Roman" w:eastAsia="Cambria" w:hAnsi="Times New Roman" w:cs="Times New Roman"/>
        </w:rPr>
        <w:t xml:space="preserve">                               </w:t>
      </w:r>
      <w:r w:rsidRPr="006B3986">
        <w:rPr>
          <w:rFonts w:ascii="Times New Roman" w:eastAsia="Cambria" w:hAnsi="Times New Roman" w:cs="Times New Roman"/>
        </w:rPr>
        <w:t xml:space="preserve">Date: </w:t>
      </w:r>
      <w:r w:rsidR="002C7AFA" w:rsidRPr="006B3986">
        <w:rPr>
          <w:rFonts w:ascii="Times New Roman" w:eastAsia="Cambria" w:hAnsi="Times New Roman" w:cs="Times New Roman"/>
        </w:rPr>
        <w:t>_______________</w:t>
      </w:r>
    </w:p>
    <w:p w14:paraId="2A5A87E4" w14:textId="77777777" w:rsidR="002B1E17" w:rsidRPr="006B3986" w:rsidRDefault="002B1E17" w:rsidP="006B3986">
      <w:pPr>
        <w:jc w:val="both"/>
        <w:rPr>
          <w:rFonts w:ascii="Times New Roman" w:eastAsia="Cambria" w:hAnsi="Times New Roman" w:cs="Times New Roman"/>
        </w:rPr>
      </w:pPr>
    </w:p>
    <w:p w14:paraId="6E1BFB22" w14:textId="77777777" w:rsidR="002B1E17" w:rsidRPr="006B3986" w:rsidRDefault="00670758" w:rsidP="006B3986">
      <w:pPr>
        <w:jc w:val="both"/>
        <w:rPr>
          <w:rFonts w:ascii="Times New Roman" w:eastAsia="Cambria" w:hAnsi="Times New Roman" w:cs="Times New Roman"/>
        </w:rPr>
      </w:pPr>
      <w:r w:rsidRPr="006B3986">
        <w:rPr>
          <w:rFonts w:ascii="Times New Roman" w:eastAsia="Cambria" w:hAnsi="Times New Roman" w:cs="Times New Roman"/>
        </w:rPr>
        <w:t>To</w:t>
      </w:r>
    </w:p>
    <w:p w14:paraId="427E483A" w14:textId="77777777" w:rsidR="002B1E17" w:rsidRPr="006B3986" w:rsidRDefault="00670758" w:rsidP="006B3986">
      <w:pPr>
        <w:jc w:val="both"/>
        <w:rPr>
          <w:rFonts w:ascii="Times New Roman" w:eastAsia="Cambria" w:hAnsi="Times New Roman" w:cs="Times New Roman"/>
        </w:rPr>
      </w:pPr>
      <w:r w:rsidRPr="006B3986">
        <w:rPr>
          <w:rFonts w:ascii="Times New Roman" w:eastAsia="Cambria" w:hAnsi="Times New Roman" w:cs="Times New Roman"/>
        </w:rPr>
        <w:t>PNB investment Services Limited,</w:t>
      </w:r>
    </w:p>
    <w:p w14:paraId="01A5C319" w14:textId="77777777" w:rsidR="002B1E17" w:rsidRPr="006B3986" w:rsidRDefault="00670758" w:rsidP="006B3986">
      <w:pPr>
        <w:jc w:val="both"/>
        <w:rPr>
          <w:rFonts w:ascii="Times New Roman" w:eastAsia="Cambria" w:hAnsi="Times New Roman" w:cs="Times New Roman"/>
        </w:rPr>
      </w:pPr>
      <w:r w:rsidRPr="006B3986">
        <w:rPr>
          <w:rFonts w:ascii="Times New Roman" w:eastAsia="Cambria" w:hAnsi="Times New Roman" w:cs="Times New Roman"/>
        </w:rPr>
        <w:t xml:space="preserve">PNB Pragati Towers, </w:t>
      </w:r>
    </w:p>
    <w:p w14:paraId="4F3A4A62" w14:textId="77777777" w:rsidR="002B1E17" w:rsidRPr="006B3986" w:rsidRDefault="00670758" w:rsidP="006B3986">
      <w:pPr>
        <w:jc w:val="both"/>
        <w:rPr>
          <w:rFonts w:ascii="Times New Roman" w:eastAsia="Cambria" w:hAnsi="Times New Roman" w:cs="Times New Roman"/>
        </w:rPr>
      </w:pPr>
      <w:r w:rsidRPr="006B3986">
        <w:rPr>
          <w:rFonts w:ascii="Times New Roman" w:eastAsia="Cambria" w:hAnsi="Times New Roman" w:cs="Times New Roman"/>
        </w:rPr>
        <w:t xml:space="preserve">2nd Floor, C-9, G Block, Bandra Kurla Complex, </w:t>
      </w:r>
    </w:p>
    <w:p w14:paraId="0A446334" w14:textId="77777777" w:rsidR="002B1E17" w:rsidRPr="006B3986" w:rsidRDefault="00670758" w:rsidP="006B3986">
      <w:pPr>
        <w:jc w:val="both"/>
        <w:rPr>
          <w:rFonts w:ascii="Times New Roman" w:eastAsia="Cambria" w:hAnsi="Times New Roman" w:cs="Times New Roman"/>
        </w:rPr>
      </w:pPr>
      <w:r w:rsidRPr="006B3986">
        <w:rPr>
          <w:rFonts w:ascii="Times New Roman" w:eastAsia="Cambria" w:hAnsi="Times New Roman" w:cs="Times New Roman"/>
        </w:rPr>
        <w:t>Bandra East, Mumbai - 400 051</w:t>
      </w:r>
    </w:p>
    <w:p w14:paraId="7C9E7969" w14:textId="54687AA1" w:rsidR="002B1E17" w:rsidRPr="006B3986" w:rsidRDefault="00670758" w:rsidP="006B3986">
      <w:pPr>
        <w:jc w:val="both"/>
        <w:rPr>
          <w:rFonts w:ascii="Times New Roman" w:eastAsia="Cambria" w:hAnsi="Times New Roman" w:cs="Times New Roman"/>
          <w:u w:val="single"/>
        </w:rPr>
      </w:pPr>
      <w:r w:rsidRPr="006B3986">
        <w:rPr>
          <w:rFonts w:ascii="Times New Roman" w:eastAsia="Cambria" w:hAnsi="Times New Roman" w:cs="Times New Roman"/>
        </w:rPr>
        <w:t xml:space="preserve">E-mail: </w:t>
      </w:r>
      <w:hyperlink r:id="rId11" w:history="1">
        <w:r w:rsidR="004D72D4" w:rsidRPr="006B3986">
          <w:rPr>
            <w:rStyle w:val="Hyperlink"/>
            <w:rFonts w:ascii="Times New Roman" w:eastAsia="Cambria" w:hAnsi="Times New Roman" w:cs="Times New Roman"/>
          </w:rPr>
          <w:t>projectrasta@pnbisl.com</w:t>
        </w:r>
      </w:hyperlink>
    </w:p>
    <w:p w14:paraId="54E16FC6" w14:textId="77777777" w:rsidR="002B1E17" w:rsidRPr="006B3986" w:rsidRDefault="002B1E17" w:rsidP="006B3986">
      <w:pPr>
        <w:jc w:val="both"/>
        <w:rPr>
          <w:rFonts w:ascii="Times New Roman" w:eastAsia="Cambria" w:hAnsi="Times New Roman" w:cs="Times New Roman"/>
        </w:rPr>
      </w:pPr>
    </w:p>
    <w:p w14:paraId="6789E162" w14:textId="77777777" w:rsidR="002B1E17" w:rsidRPr="006B3986" w:rsidRDefault="00670758" w:rsidP="006B3986">
      <w:pPr>
        <w:jc w:val="both"/>
        <w:rPr>
          <w:rFonts w:ascii="Times New Roman" w:eastAsia="Cambria" w:hAnsi="Times New Roman" w:cs="Times New Roman"/>
        </w:rPr>
      </w:pPr>
      <w:r w:rsidRPr="006B3986">
        <w:rPr>
          <w:rFonts w:ascii="Times New Roman" w:eastAsia="Cambria" w:hAnsi="Times New Roman" w:cs="Times New Roman"/>
        </w:rPr>
        <w:t>Dear Sir</w:t>
      </w:r>
      <w:r w:rsidR="00F000B3" w:rsidRPr="006B3986">
        <w:rPr>
          <w:rFonts w:ascii="Times New Roman" w:eastAsia="Cambria" w:hAnsi="Times New Roman" w:cs="Times New Roman"/>
        </w:rPr>
        <w:t>/Madam</w:t>
      </w:r>
      <w:r w:rsidRPr="006B3986">
        <w:rPr>
          <w:rFonts w:ascii="Times New Roman" w:eastAsia="Cambria" w:hAnsi="Times New Roman" w:cs="Times New Roman"/>
        </w:rPr>
        <w:t>,</w:t>
      </w:r>
    </w:p>
    <w:p w14:paraId="2F98605E" w14:textId="77777777" w:rsidR="002B1E17" w:rsidRPr="006B3986" w:rsidRDefault="002B1E17" w:rsidP="006B3986">
      <w:pPr>
        <w:jc w:val="both"/>
        <w:rPr>
          <w:rFonts w:ascii="Times New Roman" w:eastAsia="Cambria" w:hAnsi="Times New Roman" w:cs="Times New Roman"/>
        </w:rPr>
      </w:pPr>
    </w:p>
    <w:p w14:paraId="03B5C1FB" w14:textId="2CEFC59C" w:rsidR="002B1E17" w:rsidRPr="006B3986" w:rsidRDefault="00F000B3" w:rsidP="006B3986">
      <w:pPr>
        <w:pBdr>
          <w:top w:val="nil"/>
          <w:left w:val="nil"/>
          <w:bottom w:val="nil"/>
          <w:right w:val="nil"/>
          <w:between w:val="nil"/>
        </w:pBdr>
        <w:rPr>
          <w:rFonts w:ascii="Times New Roman" w:eastAsia="Cambria" w:hAnsi="Times New Roman" w:cs="Times New Roman"/>
          <w:color w:val="000000"/>
        </w:rPr>
      </w:pPr>
      <w:r w:rsidRPr="006B3986">
        <w:rPr>
          <w:rFonts w:ascii="Times New Roman" w:eastAsia="Cambria" w:hAnsi="Times New Roman" w:cs="Times New Roman"/>
          <w:b/>
          <w:color w:val="000000"/>
          <w:u w:val="single"/>
        </w:rPr>
        <w:t xml:space="preserve">SUB: SALE OF </w:t>
      </w:r>
      <w:r w:rsidR="00AE2856" w:rsidRPr="006B3986">
        <w:rPr>
          <w:rFonts w:ascii="Times New Roman" w:eastAsia="Cambria" w:hAnsi="Times New Roman" w:cs="Times New Roman"/>
          <w:b/>
          <w:color w:val="000000"/>
          <w:u w:val="single"/>
        </w:rPr>
        <w:t>OUTSTANDING DEBT/F</w:t>
      </w:r>
      <w:r w:rsidRPr="006B3986">
        <w:rPr>
          <w:rFonts w:ascii="Times New Roman" w:eastAsia="Cambria" w:hAnsi="Times New Roman" w:cs="Times New Roman"/>
          <w:b/>
          <w:color w:val="000000"/>
          <w:u w:val="single"/>
        </w:rPr>
        <w:t>INANCIAL ASSETS</w:t>
      </w:r>
      <w:r w:rsidR="00AE2856" w:rsidRPr="006B3986">
        <w:rPr>
          <w:rFonts w:ascii="Times New Roman" w:eastAsia="Cambria" w:hAnsi="Times New Roman" w:cs="Times New Roman"/>
          <w:b/>
          <w:color w:val="000000"/>
          <w:u w:val="single"/>
        </w:rPr>
        <w:t xml:space="preserve"> ARISING OUT OF SUCH DEBT</w:t>
      </w:r>
      <w:r w:rsidR="00670758" w:rsidRPr="006B3986">
        <w:rPr>
          <w:rFonts w:ascii="Times New Roman" w:eastAsia="Cambria" w:hAnsi="Times New Roman" w:cs="Times New Roman"/>
          <w:b/>
          <w:color w:val="000000"/>
          <w:u w:val="single"/>
        </w:rPr>
        <w:t xml:space="preserve"> OF </w:t>
      </w:r>
      <w:r w:rsidR="00B67F53" w:rsidRPr="006B3986">
        <w:rPr>
          <w:rFonts w:ascii="Times New Roman" w:eastAsia="Cambria" w:hAnsi="Times New Roman" w:cs="Times New Roman"/>
          <w:b/>
          <w:color w:val="000000"/>
          <w:u w:val="single"/>
        </w:rPr>
        <w:t>M/S SEW LSY</w:t>
      </w:r>
      <w:r w:rsidR="00F3078C" w:rsidRPr="006B3986">
        <w:rPr>
          <w:rFonts w:ascii="Times New Roman" w:eastAsia="Cambria" w:hAnsi="Times New Roman" w:cs="Times New Roman"/>
          <w:b/>
          <w:color w:val="000000"/>
          <w:u w:val="single"/>
        </w:rPr>
        <w:t xml:space="preserve"> HIGHWAYS </w:t>
      </w:r>
      <w:r w:rsidR="00670758" w:rsidRPr="006B3986">
        <w:rPr>
          <w:rFonts w:ascii="Times New Roman" w:eastAsia="Cambria" w:hAnsi="Times New Roman" w:cs="Times New Roman"/>
          <w:b/>
          <w:color w:val="000000"/>
          <w:u w:val="single"/>
        </w:rPr>
        <w:t xml:space="preserve">LIMITED </w:t>
      </w:r>
    </w:p>
    <w:p w14:paraId="6EDF66C3" w14:textId="77777777" w:rsidR="002B1E17" w:rsidRPr="006B3986" w:rsidRDefault="002B1E17" w:rsidP="006B3986">
      <w:pPr>
        <w:jc w:val="center"/>
        <w:rPr>
          <w:rFonts w:ascii="Times New Roman" w:eastAsia="Cambria" w:hAnsi="Times New Roman" w:cs="Times New Roman"/>
        </w:rPr>
      </w:pPr>
    </w:p>
    <w:p w14:paraId="0B7649F8" w14:textId="49F54393" w:rsidR="002B1E17" w:rsidRPr="006B3986" w:rsidRDefault="00670758" w:rsidP="006B3986">
      <w:pPr>
        <w:pBdr>
          <w:top w:val="nil"/>
          <w:left w:val="nil"/>
          <w:bottom w:val="nil"/>
          <w:right w:val="nil"/>
          <w:between w:val="nil"/>
        </w:pBdr>
        <w:ind w:right="567"/>
        <w:jc w:val="both"/>
        <w:rPr>
          <w:rFonts w:ascii="Times New Roman" w:eastAsia="Cambria" w:hAnsi="Times New Roman" w:cs="Times New Roman"/>
          <w:color w:val="000000"/>
        </w:rPr>
      </w:pPr>
      <w:r w:rsidRPr="006B3986">
        <w:rPr>
          <w:rFonts w:ascii="Times New Roman" w:eastAsia="Cambria" w:hAnsi="Times New Roman" w:cs="Times New Roman"/>
          <w:color w:val="000000"/>
        </w:rPr>
        <w:t xml:space="preserve">We refer to your advertisement/E-mail dated </w:t>
      </w:r>
      <w:r w:rsidR="009D1279" w:rsidRPr="006B3986">
        <w:rPr>
          <w:rFonts w:ascii="Times New Roman" w:hAnsi="Times New Roman" w:cs="Times New Roman"/>
        </w:rPr>
        <w:t>________</w:t>
      </w:r>
      <w:r w:rsidRPr="006B3986">
        <w:rPr>
          <w:rFonts w:ascii="Times New Roman" w:eastAsia="Cambria" w:hAnsi="Times New Roman" w:cs="Times New Roman"/>
          <w:color w:val="000000"/>
        </w:rPr>
        <w:t xml:space="preserve"> on the proposed sale of </w:t>
      </w:r>
      <w:r w:rsidR="006C3B2B" w:rsidRPr="006B3986">
        <w:rPr>
          <w:rFonts w:ascii="Times New Roman" w:eastAsia="Cambria" w:hAnsi="Times New Roman" w:cs="Times New Roman"/>
          <w:color w:val="000000"/>
        </w:rPr>
        <w:t xml:space="preserve">outstanding debt/financial assets arising out of such debt of </w:t>
      </w:r>
      <w:r w:rsidR="00AF5E42" w:rsidRPr="006B3986">
        <w:rPr>
          <w:rFonts w:ascii="Times New Roman" w:eastAsia="Cambria" w:hAnsi="Times New Roman" w:cs="Times New Roman"/>
          <w:color w:val="000000"/>
        </w:rPr>
        <w:t>M/S SEW LSY Highways Limited (“</w:t>
      </w:r>
      <w:r w:rsidR="00AF5E42" w:rsidRPr="006B3986">
        <w:rPr>
          <w:rFonts w:ascii="Times New Roman" w:eastAsia="Cambria" w:hAnsi="Times New Roman" w:cs="Times New Roman"/>
          <w:b/>
          <w:bCs/>
          <w:color w:val="000000"/>
        </w:rPr>
        <w:t>Debtor</w:t>
      </w:r>
      <w:r w:rsidR="00AF5E42" w:rsidRPr="006B3986">
        <w:rPr>
          <w:rFonts w:ascii="Times New Roman" w:eastAsia="Cambria" w:hAnsi="Times New Roman" w:cs="Times New Roman"/>
          <w:color w:val="000000"/>
        </w:rPr>
        <w:t>”)</w:t>
      </w:r>
      <w:r w:rsidRPr="006B3986">
        <w:rPr>
          <w:rFonts w:ascii="Times New Roman" w:eastAsia="Cambria" w:hAnsi="Times New Roman" w:cs="Times New Roman"/>
          <w:color w:val="000000"/>
        </w:rPr>
        <w:t xml:space="preserve"> under Swiss Challenge Method through e-auction. We hereby confirm our intention to proceed with signing of Non-Disclosure Agreement (</w:t>
      </w:r>
      <w:r w:rsidR="00E74597" w:rsidRPr="006B3986">
        <w:rPr>
          <w:rFonts w:ascii="Times New Roman" w:eastAsia="Cambria" w:hAnsi="Times New Roman" w:cs="Times New Roman"/>
          <w:color w:val="000000"/>
        </w:rPr>
        <w:t>“</w:t>
      </w:r>
      <w:r w:rsidRPr="006B3986">
        <w:rPr>
          <w:rFonts w:ascii="Times New Roman" w:hAnsi="Times New Roman" w:cs="Times New Roman"/>
          <w:b/>
          <w:color w:val="000000"/>
        </w:rPr>
        <w:t>NDA</w:t>
      </w:r>
      <w:r w:rsidR="00E74597" w:rsidRPr="006B3986">
        <w:rPr>
          <w:rFonts w:ascii="Times New Roman" w:eastAsia="Cambria" w:hAnsi="Times New Roman" w:cs="Times New Roman"/>
          <w:color w:val="000000"/>
        </w:rPr>
        <w:t>”</w:t>
      </w:r>
      <w:r w:rsidRPr="006B3986">
        <w:rPr>
          <w:rFonts w:ascii="Times New Roman" w:eastAsia="Cambria" w:hAnsi="Times New Roman" w:cs="Times New Roman"/>
          <w:color w:val="000000"/>
        </w:rPr>
        <w:t xml:space="preserve">) and </w:t>
      </w:r>
      <w:r w:rsidR="00AF5E42" w:rsidRPr="006B3986">
        <w:rPr>
          <w:rFonts w:ascii="Times New Roman" w:eastAsia="Cambria" w:hAnsi="Times New Roman" w:cs="Times New Roman"/>
          <w:color w:val="000000"/>
        </w:rPr>
        <w:t xml:space="preserve">for conducting </w:t>
      </w:r>
      <w:r w:rsidRPr="006B3986">
        <w:rPr>
          <w:rFonts w:ascii="Times New Roman" w:eastAsia="Cambria" w:hAnsi="Times New Roman" w:cs="Times New Roman"/>
          <w:color w:val="000000"/>
        </w:rPr>
        <w:t xml:space="preserve">due-diligence </w:t>
      </w:r>
      <w:r w:rsidR="00AF5E42" w:rsidRPr="006B3986">
        <w:rPr>
          <w:rFonts w:ascii="Times New Roman" w:eastAsia="Cambria" w:hAnsi="Times New Roman" w:cs="Times New Roman"/>
          <w:color w:val="000000"/>
        </w:rPr>
        <w:t xml:space="preserve">of the Debtor </w:t>
      </w:r>
      <w:r w:rsidRPr="006B3986">
        <w:rPr>
          <w:rFonts w:ascii="Times New Roman" w:eastAsia="Cambria" w:hAnsi="Times New Roman" w:cs="Times New Roman"/>
          <w:color w:val="000000"/>
        </w:rPr>
        <w:t xml:space="preserve">in </w:t>
      </w:r>
      <w:r w:rsidR="00AF5E42" w:rsidRPr="006B3986">
        <w:rPr>
          <w:rFonts w:ascii="Times New Roman" w:eastAsia="Cambria" w:hAnsi="Times New Roman" w:cs="Times New Roman"/>
          <w:color w:val="000000"/>
        </w:rPr>
        <w:t xml:space="preserve">Virtual </w:t>
      </w:r>
      <w:r w:rsidRPr="006B3986">
        <w:rPr>
          <w:rFonts w:ascii="Times New Roman" w:eastAsia="Cambria" w:hAnsi="Times New Roman" w:cs="Times New Roman"/>
          <w:color w:val="000000"/>
        </w:rPr>
        <w:t>Data Room set up by you. This is to confirm that:</w:t>
      </w:r>
    </w:p>
    <w:p w14:paraId="54005DC6" w14:textId="77777777" w:rsidR="002B1E17" w:rsidRPr="006B3986" w:rsidRDefault="002B1E17" w:rsidP="006B3986">
      <w:pPr>
        <w:ind w:right="567"/>
        <w:jc w:val="both"/>
        <w:rPr>
          <w:rFonts w:ascii="Times New Roman" w:eastAsia="Cambria" w:hAnsi="Times New Roman" w:cs="Times New Roman"/>
        </w:rPr>
      </w:pPr>
    </w:p>
    <w:p w14:paraId="2D1A54FD" w14:textId="612E47F9" w:rsidR="002B1E17" w:rsidRPr="006B3986" w:rsidRDefault="00670758" w:rsidP="006B3986">
      <w:pPr>
        <w:numPr>
          <w:ilvl w:val="0"/>
          <w:numId w:val="1"/>
        </w:numPr>
        <w:pBdr>
          <w:top w:val="nil"/>
          <w:left w:val="nil"/>
          <w:bottom w:val="nil"/>
          <w:right w:val="nil"/>
          <w:between w:val="nil"/>
        </w:pBdr>
        <w:ind w:left="397" w:right="567"/>
        <w:jc w:val="both"/>
        <w:rPr>
          <w:rFonts w:ascii="Times New Roman" w:eastAsia="Cambria" w:hAnsi="Times New Roman" w:cs="Times New Roman"/>
          <w:color w:val="000000"/>
        </w:rPr>
      </w:pPr>
      <w:r w:rsidRPr="006B3986">
        <w:rPr>
          <w:rFonts w:ascii="Times New Roman" w:eastAsia="Cambria" w:hAnsi="Times New Roman" w:cs="Times New Roman"/>
          <w:color w:val="000000"/>
        </w:rPr>
        <w:t xml:space="preserve">We are eligible and have the capacity to conclude the purchase of </w:t>
      </w:r>
      <w:r w:rsidR="006C3B2B" w:rsidRPr="006B3986">
        <w:rPr>
          <w:rFonts w:ascii="Times New Roman" w:eastAsia="Cambria" w:hAnsi="Times New Roman" w:cs="Times New Roman"/>
          <w:color w:val="000000"/>
        </w:rPr>
        <w:t xml:space="preserve">outstanding debt/financial assets arising out of such debt of the Debtor </w:t>
      </w:r>
      <w:r w:rsidRPr="006B3986">
        <w:rPr>
          <w:rFonts w:ascii="Times New Roman" w:eastAsia="Cambria" w:hAnsi="Times New Roman" w:cs="Times New Roman"/>
          <w:color w:val="000000"/>
        </w:rPr>
        <w:t>in accordance with the applicable laws and regulations of India.</w:t>
      </w:r>
    </w:p>
    <w:p w14:paraId="663B4281" w14:textId="227A70C2" w:rsidR="002B1E17" w:rsidRPr="006B3986" w:rsidRDefault="00670758" w:rsidP="006B3986">
      <w:pPr>
        <w:numPr>
          <w:ilvl w:val="0"/>
          <w:numId w:val="1"/>
        </w:numPr>
        <w:pBdr>
          <w:top w:val="nil"/>
          <w:left w:val="nil"/>
          <w:bottom w:val="nil"/>
          <w:right w:val="nil"/>
          <w:between w:val="nil"/>
        </w:pBdr>
        <w:ind w:left="397" w:right="567"/>
        <w:jc w:val="both"/>
        <w:rPr>
          <w:rFonts w:ascii="Times New Roman" w:eastAsia="Cambria" w:hAnsi="Times New Roman" w:cs="Times New Roman"/>
          <w:color w:val="000000"/>
        </w:rPr>
      </w:pPr>
      <w:r w:rsidRPr="006B3986">
        <w:rPr>
          <w:rFonts w:ascii="Times New Roman" w:eastAsia="Cambria" w:hAnsi="Times New Roman" w:cs="Times New Roman"/>
          <w:color w:val="000000"/>
        </w:rPr>
        <w:t xml:space="preserve">Subject to our findings and pursuant to the due diligence review, we intend to submit a </w:t>
      </w:r>
      <w:r w:rsidR="004D6C85" w:rsidRPr="006B3986">
        <w:rPr>
          <w:rFonts w:ascii="Times New Roman" w:eastAsia="Cambria" w:hAnsi="Times New Roman" w:cs="Times New Roman"/>
          <w:color w:val="000000"/>
        </w:rPr>
        <w:t>c</w:t>
      </w:r>
      <w:r w:rsidRPr="006B3986">
        <w:rPr>
          <w:rFonts w:ascii="Times New Roman" w:eastAsia="Cambria" w:hAnsi="Times New Roman" w:cs="Times New Roman"/>
          <w:color w:val="000000"/>
        </w:rPr>
        <w:t xml:space="preserve">ounter </w:t>
      </w:r>
      <w:r w:rsidR="004D6C85" w:rsidRPr="006B3986">
        <w:rPr>
          <w:rFonts w:ascii="Times New Roman" w:eastAsia="Cambria" w:hAnsi="Times New Roman" w:cs="Times New Roman"/>
          <w:color w:val="000000"/>
        </w:rPr>
        <w:t>b</w:t>
      </w:r>
      <w:r w:rsidRPr="006B3986">
        <w:rPr>
          <w:rFonts w:ascii="Times New Roman" w:eastAsia="Cambria" w:hAnsi="Times New Roman" w:cs="Times New Roman"/>
          <w:color w:val="000000"/>
        </w:rPr>
        <w:t xml:space="preserve">id for the </w:t>
      </w:r>
      <w:r w:rsidR="006C3B2B" w:rsidRPr="006B3986">
        <w:rPr>
          <w:rFonts w:ascii="Times New Roman" w:eastAsia="Cambria" w:hAnsi="Times New Roman" w:cs="Times New Roman"/>
          <w:color w:val="000000"/>
        </w:rPr>
        <w:t xml:space="preserve">outstanding debt/financial assets arising out of such debt of the Debtor </w:t>
      </w:r>
      <w:r w:rsidRPr="006B3986">
        <w:rPr>
          <w:rFonts w:ascii="Times New Roman" w:eastAsia="Cambria" w:hAnsi="Times New Roman" w:cs="Times New Roman"/>
          <w:color w:val="000000"/>
        </w:rPr>
        <w:t xml:space="preserve">being auctioned by Consortium Lenders of </w:t>
      </w:r>
      <w:r w:rsidR="004D6C85" w:rsidRPr="006B3986">
        <w:rPr>
          <w:rFonts w:ascii="Times New Roman" w:eastAsia="Cambria" w:hAnsi="Times New Roman" w:cs="Times New Roman"/>
          <w:color w:val="000000"/>
        </w:rPr>
        <w:t>the Debtor</w:t>
      </w:r>
      <w:r w:rsidR="0061602B" w:rsidRPr="006B3986">
        <w:rPr>
          <w:rFonts w:ascii="Times New Roman" w:eastAsia="Cambria" w:hAnsi="Times New Roman" w:cs="Times New Roman"/>
          <w:color w:val="000000"/>
        </w:rPr>
        <w:t xml:space="preserve"> </w:t>
      </w:r>
      <w:r w:rsidRPr="006B3986">
        <w:rPr>
          <w:rFonts w:ascii="Times New Roman" w:eastAsia="Cambria" w:hAnsi="Times New Roman" w:cs="Times New Roman"/>
          <w:color w:val="000000"/>
        </w:rPr>
        <w:t>with PNB Investment Services Ltd</w:t>
      </w:r>
      <w:r w:rsidR="006F1994" w:rsidRPr="006B3986">
        <w:rPr>
          <w:rFonts w:ascii="Times New Roman" w:eastAsia="Cambria" w:hAnsi="Times New Roman" w:cs="Times New Roman"/>
          <w:color w:val="000000"/>
        </w:rPr>
        <w:t>.</w:t>
      </w:r>
      <w:r w:rsidRPr="006B3986">
        <w:rPr>
          <w:rFonts w:ascii="Times New Roman" w:eastAsia="Cambria" w:hAnsi="Times New Roman" w:cs="Times New Roman"/>
          <w:color w:val="000000"/>
        </w:rPr>
        <w:t xml:space="preserve"> as Process Advisors.</w:t>
      </w:r>
    </w:p>
    <w:p w14:paraId="0A732B7A" w14:textId="4E4486BC" w:rsidR="002B1E17" w:rsidRPr="006B3986" w:rsidRDefault="00670758" w:rsidP="006B3986">
      <w:pPr>
        <w:numPr>
          <w:ilvl w:val="0"/>
          <w:numId w:val="1"/>
        </w:numPr>
        <w:pBdr>
          <w:top w:val="nil"/>
          <w:left w:val="nil"/>
          <w:bottom w:val="nil"/>
          <w:right w:val="nil"/>
          <w:between w:val="nil"/>
        </w:pBdr>
        <w:ind w:left="397" w:right="567"/>
        <w:jc w:val="both"/>
        <w:rPr>
          <w:rFonts w:ascii="Times New Roman" w:eastAsia="Cambria" w:hAnsi="Times New Roman" w:cs="Times New Roman"/>
          <w:color w:val="000000"/>
        </w:rPr>
      </w:pPr>
      <w:r w:rsidRPr="006B3986">
        <w:rPr>
          <w:rFonts w:ascii="Times New Roman" w:eastAsia="Cambria" w:hAnsi="Times New Roman" w:cs="Times New Roman"/>
          <w:color w:val="000000"/>
        </w:rPr>
        <w:t xml:space="preserve">We have the financial capacity to undertake the purchase of the </w:t>
      </w:r>
      <w:r w:rsidR="00B44BDD">
        <w:rPr>
          <w:rFonts w:ascii="Times New Roman" w:eastAsia="Cambria" w:hAnsi="Times New Roman" w:cs="Times New Roman"/>
          <w:color w:val="000000"/>
        </w:rPr>
        <w:t>o</w:t>
      </w:r>
      <w:r w:rsidR="006C3B2B" w:rsidRPr="006B3986">
        <w:rPr>
          <w:rFonts w:ascii="Times New Roman" w:eastAsia="Cambria" w:hAnsi="Times New Roman" w:cs="Times New Roman"/>
          <w:color w:val="000000"/>
        </w:rPr>
        <w:t>utstanding debt/financial assets arising out of such debt of the Debtor</w:t>
      </w:r>
      <w:r w:rsidRPr="006B3986">
        <w:rPr>
          <w:rFonts w:ascii="Times New Roman" w:eastAsia="Cambria" w:hAnsi="Times New Roman" w:cs="Times New Roman"/>
          <w:color w:val="000000"/>
        </w:rPr>
        <w:t xml:space="preserve">, should our </w:t>
      </w:r>
      <w:r w:rsidR="004D6C85" w:rsidRPr="006B3986">
        <w:rPr>
          <w:rFonts w:ascii="Times New Roman" w:eastAsia="Cambria" w:hAnsi="Times New Roman" w:cs="Times New Roman"/>
          <w:color w:val="000000"/>
        </w:rPr>
        <w:t>c</w:t>
      </w:r>
      <w:r w:rsidRPr="006B3986">
        <w:rPr>
          <w:rFonts w:ascii="Times New Roman" w:eastAsia="Cambria" w:hAnsi="Times New Roman" w:cs="Times New Roman"/>
          <w:color w:val="000000"/>
        </w:rPr>
        <w:t xml:space="preserve">ounter </w:t>
      </w:r>
      <w:r w:rsidR="004D6C85" w:rsidRPr="006B3986">
        <w:rPr>
          <w:rFonts w:ascii="Times New Roman" w:eastAsia="Cambria" w:hAnsi="Times New Roman" w:cs="Times New Roman"/>
          <w:color w:val="000000"/>
        </w:rPr>
        <w:t>b</w:t>
      </w:r>
      <w:r w:rsidRPr="006B3986">
        <w:rPr>
          <w:rFonts w:ascii="Times New Roman" w:eastAsia="Cambria" w:hAnsi="Times New Roman" w:cs="Times New Roman"/>
          <w:color w:val="000000"/>
        </w:rPr>
        <w:t xml:space="preserve">id be accepted. </w:t>
      </w:r>
    </w:p>
    <w:p w14:paraId="57998290" w14:textId="6CA1A4EE" w:rsidR="00BB39C1" w:rsidRPr="006B3986" w:rsidRDefault="00670758" w:rsidP="006B3986">
      <w:pPr>
        <w:numPr>
          <w:ilvl w:val="0"/>
          <w:numId w:val="1"/>
        </w:numPr>
        <w:pBdr>
          <w:top w:val="nil"/>
          <w:left w:val="nil"/>
          <w:bottom w:val="nil"/>
          <w:right w:val="nil"/>
          <w:between w:val="nil"/>
        </w:pBdr>
        <w:ind w:left="397" w:right="567"/>
        <w:jc w:val="both"/>
        <w:rPr>
          <w:rFonts w:ascii="Times New Roman" w:hAnsi="Times New Roman" w:cs="Times New Roman"/>
        </w:rPr>
      </w:pPr>
      <w:r w:rsidRPr="006B3986">
        <w:rPr>
          <w:rFonts w:ascii="Times New Roman" w:eastAsia="Cambria" w:hAnsi="Times New Roman" w:cs="Times New Roman"/>
          <w:color w:val="000000"/>
        </w:rPr>
        <w:t xml:space="preserve">In undertaking this </w:t>
      </w:r>
      <w:r w:rsidR="004D6C85" w:rsidRPr="006B3986">
        <w:rPr>
          <w:rFonts w:ascii="Times New Roman" w:eastAsia="Cambria" w:hAnsi="Times New Roman" w:cs="Times New Roman"/>
          <w:color w:val="000000"/>
        </w:rPr>
        <w:t>t</w:t>
      </w:r>
      <w:r w:rsidRPr="006B3986">
        <w:rPr>
          <w:rFonts w:ascii="Times New Roman" w:eastAsia="Cambria" w:hAnsi="Times New Roman" w:cs="Times New Roman"/>
          <w:color w:val="000000"/>
        </w:rPr>
        <w:t xml:space="preserve">ransaction, we have no conflict of interest with and are not related, directly or indirectly, to any of the Consortium </w:t>
      </w:r>
      <w:r w:rsidRPr="006B3986">
        <w:rPr>
          <w:rFonts w:ascii="Times New Roman" w:eastAsia="Cambria" w:hAnsi="Times New Roman" w:cs="Times New Roman"/>
        </w:rPr>
        <w:t>L</w:t>
      </w:r>
      <w:r w:rsidRPr="006B3986">
        <w:rPr>
          <w:rFonts w:ascii="Times New Roman" w:eastAsia="Cambria" w:hAnsi="Times New Roman" w:cs="Times New Roman"/>
          <w:color w:val="000000"/>
        </w:rPr>
        <w:t>enders viz.</w:t>
      </w:r>
      <w:r w:rsidR="006F1994" w:rsidRPr="006B3986">
        <w:rPr>
          <w:rFonts w:ascii="Times New Roman" w:eastAsia="Cambria" w:hAnsi="Times New Roman" w:cs="Times New Roman"/>
          <w:color w:val="000000"/>
        </w:rPr>
        <w:t>,</w:t>
      </w:r>
      <w:r w:rsidRPr="006B3986">
        <w:rPr>
          <w:rFonts w:ascii="Times New Roman" w:eastAsia="Cambria" w:hAnsi="Times New Roman" w:cs="Times New Roman"/>
          <w:color w:val="000000"/>
        </w:rPr>
        <w:t xml:space="preserve"> </w:t>
      </w:r>
      <w:r w:rsidR="006E644E" w:rsidRPr="006B3986">
        <w:rPr>
          <w:rFonts w:ascii="Times New Roman" w:hAnsi="Times New Roman" w:cs="Times New Roman"/>
          <w:color w:val="000000"/>
          <w:lang w:val="en-GB"/>
        </w:rPr>
        <w:t>Punjab National Bank,</w:t>
      </w:r>
      <w:r w:rsidR="00F56D72" w:rsidRPr="006B3986">
        <w:rPr>
          <w:rFonts w:ascii="Times New Roman" w:hAnsi="Times New Roman" w:cs="Times New Roman"/>
          <w:color w:val="000000"/>
          <w:lang w:val="en-GB"/>
        </w:rPr>
        <w:t xml:space="preserve"> ICICI Bank,</w:t>
      </w:r>
      <w:r w:rsidR="00B77CA0" w:rsidRPr="006B3986">
        <w:rPr>
          <w:rFonts w:ascii="Times New Roman" w:hAnsi="Times New Roman" w:cs="Times New Roman"/>
          <w:color w:val="000000"/>
          <w:lang w:val="en-GB"/>
        </w:rPr>
        <w:t xml:space="preserve"> Union Bank of India, IIFCL, Bank of Baroda,</w:t>
      </w:r>
      <w:r w:rsidR="00F56D72" w:rsidRPr="006B3986">
        <w:rPr>
          <w:rFonts w:ascii="Times New Roman" w:hAnsi="Times New Roman" w:cs="Times New Roman"/>
          <w:color w:val="000000"/>
          <w:lang w:val="en-GB"/>
        </w:rPr>
        <w:t xml:space="preserve"> </w:t>
      </w:r>
      <w:r w:rsidR="007330F0" w:rsidRPr="006B3986">
        <w:rPr>
          <w:rFonts w:ascii="Times New Roman" w:hAnsi="Times New Roman" w:cs="Times New Roman"/>
          <w:color w:val="000000"/>
          <w:lang w:val="en-GB"/>
        </w:rPr>
        <w:t xml:space="preserve">State Bank of </w:t>
      </w:r>
      <w:r w:rsidR="006E644E" w:rsidRPr="006B3986">
        <w:rPr>
          <w:rFonts w:ascii="Times New Roman" w:hAnsi="Times New Roman" w:cs="Times New Roman"/>
          <w:color w:val="000000"/>
          <w:lang w:val="en-GB"/>
        </w:rPr>
        <w:t>India</w:t>
      </w:r>
      <w:r w:rsidR="007330F0" w:rsidRPr="006B3986">
        <w:rPr>
          <w:rFonts w:ascii="Times New Roman" w:hAnsi="Times New Roman" w:cs="Times New Roman"/>
          <w:color w:val="000000"/>
          <w:lang w:val="en-GB"/>
        </w:rPr>
        <w:t xml:space="preserve">, </w:t>
      </w:r>
      <w:r w:rsidR="00B77CA0" w:rsidRPr="006B3986">
        <w:rPr>
          <w:rFonts w:ascii="Times New Roman" w:hAnsi="Times New Roman" w:cs="Times New Roman"/>
          <w:color w:val="000000"/>
          <w:lang w:val="en-GB"/>
        </w:rPr>
        <w:t>Central Bank of India, Indian Overseas Bank</w:t>
      </w:r>
      <w:r w:rsidR="006F1994" w:rsidRPr="006B3986">
        <w:rPr>
          <w:rFonts w:ascii="Times New Roman" w:hAnsi="Times New Roman" w:cs="Times New Roman"/>
          <w:color w:val="000000"/>
          <w:lang w:val="en-GB"/>
        </w:rPr>
        <w:t xml:space="preserve"> and</w:t>
      </w:r>
      <w:r w:rsidR="00B77CA0" w:rsidRPr="006B3986">
        <w:rPr>
          <w:rFonts w:ascii="Times New Roman" w:hAnsi="Times New Roman" w:cs="Times New Roman"/>
          <w:color w:val="000000"/>
          <w:lang w:val="en-GB"/>
        </w:rPr>
        <w:t xml:space="preserve"> </w:t>
      </w:r>
      <w:r w:rsidR="00D47F0B" w:rsidRPr="006B3986">
        <w:rPr>
          <w:rFonts w:ascii="Times New Roman" w:hAnsi="Times New Roman" w:cs="Times New Roman"/>
          <w:color w:val="000000"/>
          <w:lang w:val="en-GB"/>
        </w:rPr>
        <w:t>Punjab &amp; Sind Bank</w:t>
      </w:r>
      <w:r w:rsidR="007330F0" w:rsidRPr="006B3986">
        <w:rPr>
          <w:rFonts w:ascii="Times New Roman" w:hAnsi="Times New Roman" w:cs="Times New Roman"/>
          <w:color w:val="000000"/>
        </w:rPr>
        <w:t>.</w:t>
      </w:r>
    </w:p>
    <w:p w14:paraId="7C861C81" w14:textId="30BAA0C4" w:rsidR="000676BC" w:rsidRPr="006B3986" w:rsidRDefault="000676BC" w:rsidP="006B3986">
      <w:pPr>
        <w:numPr>
          <w:ilvl w:val="0"/>
          <w:numId w:val="1"/>
        </w:numPr>
        <w:pBdr>
          <w:top w:val="nil"/>
          <w:left w:val="nil"/>
          <w:bottom w:val="nil"/>
          <w:right w:val="nil"/>
          <w:between w:val="nil"/>
        </w:pBdr>
        <w:ind w:left="397" w:right="567"/>
        <w:jc w:val="both"/>
        <w:rPr>
          <w:rFonts w:ascii="Times New Roman" w:hAnsi="Times New Roman" w:cs="Times New Roman"/>
        </w:rPr>
      </w:pPr>
      <w:r w:rsidRPr="006B3986">
        <w:rPr>
          <w:rFonts w:ascii="Times New Roman" w:hAnsi="Times New Roman" w:cs="Times New Roman"/>
          <w:color w:val="000000"/>
        </w:rPr>
        <w:t xml:space="preserve">We neither belong to the existing promoter group of </w:t>
      </w:r>
      <w:r w:rsidR="004D6C85" w:rsidRPr="006B3986">
        <w:rPr>
          <w:rFonts w:ascii="Times New Roman" w:hAnsi="Times New Roman" w:cs="Times New Roman"/>
          <w:color w:val="000000"/>
        </w:rPr>
        <w:t>the Debtor</w:t>
      </w:r>
      <w:r w:rsidRPr="006B3986">
        <w:rPr>
          <w:rFonts w:ascii="Times New Roman" w:hAnsi="Times New Roman" w:cs="Times New Roman"/>
          <w:color w:val="000000"/>
        </w:rPr>
        <w:t xml:space="preserve"> nor shall be a subsidiary/ associate/ related party etc. (domestic as well as overseas) of any </w:t>
      </w:r>
      <w:r w:rsidR="006310F8" w:rsidRPr="006B3986">
        <w:rPr>
          <w:rFonts w:ascii="Times New Roman" w:hAnsi="Times New Roman" w:cs="Times New Roman"/>
          <w:color w:val="000000"/>
        </w:rPr>
        <w:t xml:space="preserve">person belonging to the existing promoter group of </w:t>
      </w:r>
      <w:r w:rsidR="004D6C85" w:rsidRPr="006B3986">
        <w:rPr>
          <w:rFonts w:ascii="Times New Roman" w:hAnsi="Times New Roman" w:cs="Times New Roman"/>
          <w:color w:val="000000"/>
        </w:rPr>
        <w:t>the Debtor.</w:t>
      </w:r>
    </w:p>
    <w:p w14:paraId="284DEF16" w14:textId="77777777" w:rsidR="00BE24B1" w:rsidRPr="006B3986" w:rsidRDefault="00BE24B1" w:rsidP="006B3986">
      <w:pPr>
        <w:pBdr>
          <w:top w:val="nil"/>
          <w:left w:val="nil"/>
          <w:bottom w:val="nil"/>
          <w:right w:val="nil"/>
          <w:between w:val="nil"/>
        </w:pBdr>
        <w:ind w:left="397" w:right="567"/>
        <w:jc w:val="both"/>
        <w:rPr>
          <w:rFonts w:ascii="Times New Roman" w:eastAsia="Cambria" w:hAnsi="Times New Roman" w:cs="Times New Roman"/>
        </w:rPr>
      </w:pPr>
    </w:p>
    <w:p w14:paraId="789D3EC4" w14:textId="77777777" w:rsidR="002B1E17" w:rsidRPr="006B3986" w:rsidRDefault="00670758" w:rsidP="006B3986">
      <w:pPr>
        <w:numPr>
          <w:ilvl w:val="0"/>
          <w:numId w:val="1"/>
        </w:numPr>
        <w:pBdr>
          <w:top w:val="nil"/>
          <w:left w:val="nil"/>
          <w:bottom w:val="nil"/>
          <w:right w:val="nil"/>
          <w:between w:val="nil"/>
        </w:pBdr>
        <w:ind w:left="397" w:right="567"/>
        <w:jc w:val="both"/>
        <w:rPr>
          <w:rFonts w:ascii="Times New Roman" w:eastAsia="Cambria" w:hAnsi="Times New Roman" w:cs="Times New Roman"/>
        </w:rPr>
      </w:pPr>
      <w:r w:rsidRPr="006B3986">
        <w:rPr>
          <w:rFonts w:ascii="Times New Roman" w:eastAsia="Cambria" w:hAnsi="Times New Roman" w:cs="Times New Roman"/>
        </w:rPr>
        <w:t>Details of our Contact person/Authorized signatory with address, Contact no and Email ID.</w:t>
      </w:r>
    </w:p>
    <w:p w14:paraId="437DD60C" w14:textId="77777777" w:rsidR="002B1E17" w:rsidRPr="006B3986" w:rsidRDefault="002B1E17" w:rsidP="006B3986">
      <w:pPr>
        <w:jc w:val="both"/>
        <w:rPr>
          <w:rFonts w:ascii="Times New Roman" w:eastAsia="Cambria" w:hAnsi="Times New Roman" w:cs="Times New Roman"/>
        </w:rPr>
      </w:pPr>
    </w:p>
    <w:tbl>
      <w:tblPr>
        <w:tblW w:w="9157" w:type="dxa"/>
        <w:tblInd w:w="137" w:type="dxa"/>
        <w:tblLayout w:type="fixed"/>
        <w:tblCellMar>
          <w:left w:w="115" w:type="dxa"/>
          <w:right w:w="115" w:type="dxa"/>
        </w:tblCellMar>
        <w:tblLook w:val="0400" w:firstRow="0" w:lastRow="0" w:firstColumn="0" w:lastColumn="0" w:noHBand="0" w:noVBand="1"/>
      </w:tblPr>
      <w:tblGrid>
        <w:gridCol w:w="2366"/>
        <w:gridCol w:w="1886"/>
        <w:gridCol w:w="1559"/>
        <w:gridCol w:w="1673"/>
        <w:gridCol w:w="1673"/>
      </w:tblGrid>
      <w:tr w:rsidR="00B65C67" w:rsidRPr="006B3986" w14:paraId="1DB9958E" w14:textId="77777777" w:rsidTr="00B65C67">
        <w:trPr>
          <w:trHeight w:val="181"/>
        </w:trPr>
        <w:tc>
          <w:tcPr>
            <w:tcW w:w="2366" w:type="dxa"/>
            <w:tcBorders>
              <w:top w:val="single" w:sz="4" w:space="0" w:color="000000"/>
              <w:left w:val="single" w:sz="4" w:space="0" w:color="000000"/>
              <w:bottom w:val="single" w:sz="4" w:space="0" w:color="000000"/>
              <w:right w:val="single" w:sz="4" w:space="0" w:color="000000"/>
            </w:tcBorders>
            <w:shd w:val="clear" w:color="auto" w:fill="BFBFBF"/>
            <w:tcMar>
              <w:top w:w="15" w:type="dxa"/>
              <w:left w:w="108" w:type="dxa"/>
              <w:bottom w:w="15" w:type="dxa"/>
              <w:right w:w="108" w:type="dxa"/>
            </w:tcMar>
            <w:vAlign w:val="bottom"/>
          </w:tcPr>
          <w:p w14:paraId="4D89531D" w14:textId="77777777" w:rsidR="00B65C67" w:rsidRPr="006B3986" w:rsidRDefault="00B65C67" w:rsidP="006B3986">
            <w:pPr>
              <w:rPr>
                <w:rFonts w:ascii="Times New Roman" w:eastAsia="Cambria" w:hAnsi="Times New Roman" w:cs="Times New Roman"/>
                <w:b/>
                <w:color w:val="000000"/>
              </w:rPr>
            </w:pPr>
            <w:r w:rsidRPr="006B3986">
              <w:rPr>
                <w:rFonts w:ascii="Times New Roman" w:eastAsia="Cambria" w:hAnsi="Times New Roman" w:cs="Times New Roman"/>
                <w:b/>
                <w:color w:val="000000"/>
              </w:rPr>
              <w:t>Name</w:t>
            </w:r>
          </w:p>
        </w:tc>
        <w:tc>
          <w:tcPr>
            <w:tcW w:w="1886" w:type="dxa"/>
            <w:tcBorders>
              <w:top w:val="single" w:sz="4" w:space="0" w:color="000000"/>
              <w:left w:val="single" w:sz="4" w:space="0" w:color="000000"/>
              <w:bottom w:val="single" w:sz="4" w:space="0" w:color="000000"/>
              <w:right w:val="single" w:sz="4" w:space="0" w:color="000000"/>
            </w:tcBorders>
            <w:shd w:val="clear" w:color="auto" w:fill="BFBFBF"/>
            <w:tcMar>
              <w:top w:w="15" w:type="dxa"/>
              <w:left w:w="108" w:type="dxa"/>
              <w:bottom w:w="15" w:type="dxa"/>
              <w:right w:w="108" w:type="dxa"/>
            </w:tcMar>
            <w:vAlign w:val="bottom"/>
          </w:tcPr>
          <w:p w14:paraId="284667B0" w14:textId="77777777" w:rsidR="00B65C67" w:rsidRPr="006B3986" w:rsidRDefault="00B65C67" w:rsidP="006B3986">
            <w:pPr>
              <w:rPr>
                <w:rFonts w:ascii="Times New Roman" w:eastAsia="Cambria" w:hAnsi="Times New Roman" w:cs="Times New Roman"/>
                <w:b/>
                <w:color w:val="000000"/>
              </w:rPr>
            </w:pPr>
            <w:r w:rsidRPr="006B3986">
              <w:rPr>
                <w:rFonts w:ascii="Times New Roman" w:eastAsia="Cambria" w:hAnsi="Times New Roman" w:cs="Times New Roman"/>
                <w:b/>
                <w:color w:val="000000"/>
              </w:rPr>
              <w:t>Designation</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15" w:type="dxa"/>
              <w:left w:w="108" w:type="dxa"/>
              <w:bottom w:w="15" w:type="dxa"/>
              <w:right w:w="108" w:type="dxa"/>
            </w:tcMar>
            <w:vAlign w:val="bottom"/>
          </w:tcPr>
          <w:p w14:paraId="300490D9" w14:textId="77777777" w:rsidR="00B65C67" w:rsidRPr="006B3986" w:rsidRDefault="00B65C67" w:rsidP="006B3986">
            <w:pPr>
              <w:rPr>
                <w:rFonts w:ascii="Times New Roman" w:eastAsia="Cambria" w:hAnsi="Times New Roman" w:cs="Times New Roman"/>
                <w:b/>
                <w:color w:val="000000"/>
              </w:rPr>
            </w:pPr>
            <w:r w:rsidRPr="006B3986">
              <w:rPr>
                <w:rFonts w:ascii="Times New Roman" w:eastAsia="Cambria" w:hAnsi="Times New Roman" w:cs="Times New Roman"/>
                <w:b/>
                <w:color w:val="000000"/>
              </w:rPr>
              <w:t>Mobile</w:t>
            </w:r>
          </w:p>
        </w:tc>
        <w:tc>
          <w:tcPr>
            <w:tcW w:w="1673" w:type="dxa"/>
            <w:tcBorders>
              <w:top w:val="single" w:sz="4" w:space="0" w:color="000000"/>
              <w:left w:val="single" w:sz="4" w:space="0" w:color="000000"/>
              <w:bottom w:val="single" w:sz="4" w:space="0" w:color="000000"/>
              <w:right w:val="single" w:sz="4" w:space="0" w:color="000000"/>
            </w:tcBorders>
            <w:shd w:val="clear" w:color="auto" w:fill="BFBFBF"/>
            <w:tcMar>
              <w:top w:w="15" w:type="dxa"/>
              <w:left w:w="108" w:type="dxa"/>
              <w:bottom w:w="15" w:type="dxa"/>
              <w:right w:w="108" w:type="dxa"/>
            </w:tcMar>
            <w:vAlign w:val="bottom"/>
          </w:tcPr>
          <w:p w14:paraId="3A359A5E" w14:textId="77777777" w:rsidR="00B65C67" w:rsidRPr="006B3986" w:rsidRDefault="00B65C67" w:rsidP="006B3986">
            <w:pPr>
              <w:rPr>
                <w:rFonts w:ascii="Times New Roman" w:eastAsia="Cambria" w:hAnsi="Times New Roman" w:cs="Times New Roman"/>
                <w:b/>
                <w:color w:val="000000"/>
              </w:rPr>
            </w:pPr>
            <w:r w:rsidRPr="006B3986">
              <w:rPr>
                <w:rFonts w:ascii="Times New Roman" w:eastAsia="Cambria" w:hAnsi="Times New Roman" w:cs="Times New Roman"/>
                <w:b/>
                <w:color w:val="000000"/>
              </w:rPr>
              <w:t>E-Mail</w:t>
            </w:r>
          </w:p>
        </w:tc>
        <w:tc>
          <w:tcPr>
            <w:tcW w:w="1673" w:type="dxa"/>
            <w:tcBorders>
              <w:top w:val="single" w:sz="4" w:space="0" w:color="000000"/>
              <w:left w:val="single" w:sz="4" w:space="0" w:color="000000"/>
              <w:bottom w:val="single" w:sz="4" w:space="0" w:color="000000"/>
              <w:right w:val="single" w:sz="4" w:space="0" w:color="000000"/>
            </w:tcBorders>
            <w:shd w:val="clear" w:color="auto" w:fill="BFBFBF"/>
          </w:tcPr>
          <w:p w14:paraId="356FD134" w14:textId="77777777" w:rsidR="00B65C67" w:rsidRPr="006B3986" w:rsidRDefault="00B65C67" w:rsidP="006B3986">
            <w:pPr>
              <w:rPr>
                <w:rFonts w:ascii="Times New Roman" w:eastAsia="Cambria" w:hAnsi="Times New Roman" w:cs="Times New Roman"/>
                <w:b/>
                <w:color w:val="000000"/>
              </w:rPr>
            </w:pPr>
            <w:r w:rsidRPr="006B3986">
              <w:rPr>
                <w:rFonts w:ascii="Times New Roman" w:eastAsia="Cambria" w:hAnsi="Times New Roman" w:cs="Times New Roman"/>
                <w:b/>
                <w:color w:val="000000"/>
              </w:rPr>
              <w:t>Fax</w:t>
            </w:r>
          </w:p>
        </w:tc>
      </w:tr>
      <w:tr w:rsidR="00B65C67" w:rsidRPr="006B3986" w14:paraId="18A93B34" w14:textId="77777777" w:rsidTr="00B65C67">
        <w:trPr>
          <w:trHeight w:val="181"/>
        </w:trPr>
        <w:tc>
          <w:tcPr>
            <w:tcW w:w="236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73AB1E02" w14:textId="77777777" w:rsidR="00B65C67" w:rsidRPr="006B3986" w:rsidRDefault="00B65C67" w:rsidP="006B3986">
            <w:pPr>
              <w:rPr>
                <w:rFonts w:ascii="Times New Roman" w:eastAsia="Cambria" w:hAnsi="Times New Roman" w:cs="Times New Roman"/>
                <w:color w:val="000000"/>
              </w:rPr>
            </w:pPr>
          </w:p>
        </w:tc>
        <w:tc>
          <w:tcPr>
            <w:tcW w:w="18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06AB2020" w14:textId="77777777" w:rsidR="00B65C67" w:rsidRPr="006B3986" w:rsidRDefault="00B65C67" w:rsidP="006B3986">
            <w:pPr>
              <w:rPr>
                <w:rFonts w:ascii="Times New Roman" w:eastAsia="Cambria"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6DFC2697" w14:textId="77777777" w:rsidR="00B65C67" w:rsidRPr="006B3986" w:rsidRDefault="00B65C67" w:rsidP="006B3986">
            <w:pPr>
              <w:jc w:val="right"/>
              <w:rPr>
                <w:rFonts w:ascii="Times New Roman" w:eastAsia="Cambria" w:hAnsi="Times New Roman" w:cs="Times New Roman"/>
                <w:color w:val="000000"/>
              </w:rPr>
            </w:pPr>
          </w:p>
        </w:tc>
        <w:tc>
          <w:tcPr>
            <w:tcW w:w="167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7D616D2E" w14:textId="77777777" w:rsidR="00B65C67" w:rsidRPr="006B3986" w:rsidRDefault="00B65C67" w:rsidP="006B3986">
            <w:pPr>
              <w:rPr>
                <w:rFonts w:ascii="Times New Roman" w:eastAsia="Cambria" w:hAnsi="Times New Roman" w:cs="Times New Roman"/>
              </w:rPr>
            </w:pPr>
          </w:p>
        </w:tc>
        <w:tc>
          <w:tcPr>
            <w:tcW w:w="1673" w:type="dxa"/>
            <w:tcBorders>
              <w:top w:val="single" w:sz="4" w:space="0" w:color="000000"/>
              <w:left w:val="single" w:sz="4" w:space="0" w:color="000000"/>
              <w:bottom w:val="single" w:sz="4" w:space="0" w:color="000000"/>
              <w:right w:val="single" w:sz="4" w:space="0" w:color="000000"/>
            </w:tcBorders>
          </w:tcPr>
          <w:p w14:paraId="1DA68782" w14:textId="77777777" w:rsidR="00B65C67" w:rsidRPr="006B3986" w:rsidRDefault="00B65C67" w:rsidP="006B3986">
            <w:pPr>
              <w:rPr>
                <w:rFonts w:ascii="Times New Roman" w:eastAsia="Cambria" w:hAnsi="Times New Roman" w:cs="Times New Roman"/>
              </w:rPr>
            </w:pPr>
          </w:p>
        </w:tc>
      </w:tr>
      <w:tr w:rsidR="00B65C67" w:rsidRPr="006B3986" w14:paraId="1B5EEDEA" w14:textId="77777777" w:rsidTr="00B65C67">
        <w:trPr>
          <w:trHeight w:val="181"/>
        </w:trPr>
        <w:tc>
          <w:tcPr>
            <w:tcW w:w="236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2F50FD7A" w14:textId="77777777" w:rsidR="00B65C67" w:rsidRPr="006B3986" w:rsidRDefault="00B65C67" w:rsidP="006B3986">
            <w:pPr>
              <w:rPr>
                <w:rFonts w:ascii="Times New Roman" w:eastAsia="Cambria" w:hAnsi="Times New Roman" w:cs="Times New Roman"/>
                <w:color w:val="000000"/>
              </w:rPr>
            </w:pPr>
          </w:p>
        </w:tc>
        <w:tc>
          <w:tcPr>
            <w:tcW w:w="18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51190504" w14:textId="77777777" w:rsidR="00B65C67" w:rsidRPr="006B3986" w:rsidRDefault="00B65C67" w:rsidP="006B3986">
            <w:pPr>
              <w:rPr>
                <w:rFonts w:ascii="Times New Roman" w:eastAsia="Cambria"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47E2402C" w14:textId="77777777" w:rsidR="00B65C67" w:rsidRPr="006B3986" w:rsidRDefault="00B65C67" w:rsidP="006B3986">
            <w:pPr>
              <w:jc w:val="right"/>
              <w:rPr>
                <w:rFonts w:ascii="Times New Roman" w:eastAsia="Cambria" w:hAnsi="Times New Roman" w:cs="Times New Roman"/>
                <w:color w:val="000000"/>
              </w:rPr>
            </w:pPr>
          </w:p>
        </w:tc>
        <w:tc>
          <w:tcPr>
            <w:tcW w:w="167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tcPr>
          <w:p w14:paraId="4DC4AA08" w14:textId="77777777" w:rsidR="00B65C67" w:rsidRPr="006B3986" w:rsidRDefault="00B65C67" w:rsidP="006B3986">
            <w:pPr>
              <w:rPr>
                <w:rFonts w:ascii="Times New Roman" w:eastAsia="Cambria" w:hAnsi="Times New Roman" w:cs="Times New Roman"/>
                <w:color w:val="000000"/>
              </w:rPr>
            </w:pPr>
          </w:p>
        </w:tc>
        <w:tc>
          <w:tcPr>
            <w:tcW w:w="1673" w:type="dxa"/>
            <w:tcBorders>
              <w:top w:val="single" w:sz="4" w:space="0" w:color="000000"/>
              <w:left w:val="single" w:sz="4" w:space="0" w:color="000000"/>
              <w:bottom w:val="single" w:sz="4" w:space="0" w:color="000000"/>
              <w:right w:val="single" w:sz="4" w:space="0" w:color="000000"/>
            </w:tcBorders>
          </w:tcPr>
          <w:p w14:paraId="0CBBCAC7" w14:textId="77777777" w:rsidR="00B65C67" w:rsidRPr="006B3986" w:rsidRDefault="00B65C67" w:rsidP="006B3986">
            <w:pPr>
              <w:rPr>
                <w:rFonts w:ascii="Times New Roman" w:eastAsia="Cambria" w:hAnsi="Times New Roman" w:cs="Times New Roman"/>
                <w:color w:val="000000"/>
              </w:rPr>
            </w:pPr>
          </w:p>
        </w:tc>
      </w:tr>
      <w:tr w:rsidR="00B65C67" w:rsidRPr="006B3986" w14:paraId="22F31AEF" w14:textId="77777777" w:rsidTr="00B65C67">
        <w:trPr>
          <w:trHeight w:val="181"/>
        </w:trPr>
        <w:tc>
          <w:tcPr>
            <w:tcW w:w="236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23D9F7A3" w14:textId="77777777" w:rsidR="00B65C67" w:rsidRPr="006B3986" w:rsidRDefault="00B65C67" w:rsidP="006B3986">
            <w:pPr>
              <w:rPr>
                <w:rFonts w:ascii="Times New Roman" w:eastAsia="Cambria" w:hAnsi="Times New Roman" w:cs="Times New Roman"/>
                <w:color w:val="000000"/>
              </w:rPr>
            </w:pPr>
          </w:p>
        </w:tc>
        <w:tc>
          <w:tcPr>
            <w:tcW w:w="18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7BFDE295" w14:textId="77777777" w:rsidR="00B65C67" w:rsidRPr="006B3986" w:rsidRDefault="00B65C67" w:rsidP="006B3986">
            <w:pPr>
              <w:rPr>
                <w:rFonts w:ascii="Times New Roman" w:eastAsia="Cambria"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55EA5B13" w14:textId="77777777" w:rsidR="00B65C67" w:rsidRPr="006B3986" w:rsidRDefault="00B65C67" w:rsidP="006B3986">
            <w:pPr>
              <w:jc w:val="right"/>
              <w:rPr>
                <w:rFonts w:ascii="Times New Roman" w:eastAsia="Cambria" w:hAnsi="Times New Roman" w:cs="Times New Roman"/>
                <w:color w:val="000000"/>
              </w:rPr>
            </w:pPr>
          </w:p>
        </w:tc>
        <w:tc>
          <w:tcPr>
            <w:tcW w:w="167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1AB4C5F1" w14:textId="77777777" w:rsidR="00B65C67" w:rsidRPr="006B3986" w:rsidRDefault="00B65C67" w:rsidP="006B3986">
            <w:pPr>
              <w:rPr>
                <w:rFonts w:ascii="Times New Roman" w:eastAsia="Cambria" w:hAnsi="Times New Roman" w:cs="Times New Roman"/>
              </w:rPr>
            </w:pPr>
          </w:p>
        </w:tc>
        <w:tc>
          <w:tcPr>
            <w:tcW w:w="1673" w:type="dxa"/>
            <w:tcBorders>
              <w:top w:val="single" w:sz="4" w:space="0" w:color="000000"/>
              <w:left w:val="single" w:sz="4" w:space="0" w:color="000000"/>
              <w:bottom w:val="single" w:sz="4" w:space="0" w:color="000000"/>
              <w:right w:val="single" w:sz="4" w:space="0" w:color="000000"/>
            </w:tcBorders>
          </w:tcPr>
          <w:p w14:paraId="241A6074" w14:textId="77777777" w:rsidR="00B65C67" w:rsidRPr="006B3986" w:rsidRDefault="00B65C67" w:rsidP="006B3986">
            <w:pPr>
              <w:rPr>
                <w:rFonts w:ascii="Times New Roman" w:eastAsia="Cambria" w:hAnsi="Times New Roman" w:cs="Times New Roman"/>
              </w:rPr>
            </w:pPr>
          </w:p>
        </w:tc>
      </w:tr>
      <w:tr w:rsidR="00B65C67" w:rsidRPr="006B3986" w14:paraId="7203A9E4" w14:textId="77777777" w:rsidTr="00B65C67">
        <w:trPr>
          <w:trHeight w:val="181"/>
        </w:trPr>
        <w:tc>
          <w:tcPr>
            <w:tcW w:w="236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635CFFAA" w14:textId="77777777" w:rsidR="00B65C67" w:rsidRPr="006B3986" w:rsidRDefault="00B65C67" w:rsidP="006B3986">
            <w:pPr>
              <w:rPr>
                <w:rFonts w:ascii="Times New Roman" w:eastAsia="Cambria" w:hAnsi="Times New Roman" w:cs="Times New Roman"/>
                <w:color w:val="000000"/>
              </w:rPr>
            </w:pPr>
          </w:p>
        </w:tc>
        <w:tc>
          <w:tcPr>
            <w:tcW w:w="18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01C9097C" w14:textId="77777777" w:rsidR="00B65C67" w:rsidRPr="006B3986" w:rsidRDefault="00B65C67" w:rsidP="006B3986">
            <w:pPr>
              <w:rPr>
                <w:rFonts w:ascii="Times New Roman" w:eastAsia="Cambria"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187D7CAB" w14:textId="77777777" w:rsidR="00B65C67" w:rsidRPr="006B3986" w:rsidRDefault="00B65C67" w:rsidP="006B3986">
            <w:pPr>
              <w:jc w:val="right"/>
              <w:rPr>
                <w:rFonts w:ascii="Times New Roman" w:eastAsia="Cambria" w:hAnsi="Times New Roman" w:cs="Times New Roman"/>
                <w:color w:val="000000"/>
              </w:rPr>
            </w:pPr>
          </w:p>
        </w:tc>
        <w:tc>
          <w:tcPr>
            <w:tcW w:w="167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21245C74" w14:textId="77777777" w:rsidR="00B65C67" w:rsidRPr="006B3986" w:rsidRDefault="00B65C67" w:rsidP="006B3986">
            <w:pPr>
              <w:rPr>
                <w:rFonts w:ascii="Times New Roman" w:eastAsia="Cambria" w:hAnsi="Times New Roman" w:cs="Times New Roman"/>
                <w:color w:val="0563C1"/>
                <w:u w:val="single"/>
              </w:rPr>
            </w:pPr>
          </w:p>
        </w:tc>
        <w:tc>
          <w:tcPr>
            <w:tcW w:w="1673" w:type="dxa"/>
            <w:tcBorders>
              <w:top w:val="single" w:sz="4" w:space="0" w:color="000000"/>
              <w:left w:val="single" w:sz="4" w:space="0" w:color="000000"/>
              <w:bottom w:val="single" w:sz="4" w:space="0" w:color="000000"/>
              <w:right w:val="single" w:sz="4" w:space="0" w:color="000000"/>
            </w:tcBorders>
          </w:tcPr>
          <w:p w14:paraId="0AFB9EB1" w14:textId="77777777" w:rsidR="00B65C67" w:rsidRPr="006B3986" w:rsidRDefault="00B65C67" w:rsidP="006B3986">
            <w:pPr>
              <w:rPr>
                <w:rFonts w:ascii="Times New Roman" w:eastAsia="Cambria" w:hAnsi="Times New Roman" w:cs="Times New Roman"/>
                <w:color w:val="0563C1"/>
                <w:u w:val="single"/>
              </w:rPr>
            </w:pPr>
          </w:p>
        </w:tc>
      </w:tr>
      <w:tr w:rsidR="00B65C67" w:rsidRPr="006B3986" w14:paraId="44F47EE6" w14:textId="77777777" w:rsidTr="00B65C67">
        <w:trPr>
          <w:trHeight w:val="181"/>
        </w:trPr>
        <w:tc>
          <w:tcPr>
            <w:tcW w:w="236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11997582" w14:textId="77777777" w:rsidR="00B65C67" w:rsidRPr="006B3986" w:rsidRDefault="00B65C67" w:rsidP="006B3986">
            <w:pPr>
              <w:rPr>
                <w:rFonts w:ascii="Times New Roman" w:eastAsia="Cambria" w:hAnsi="Times New Roman" w:cs="Times New Roman"/>
                <w:color w:val="000000"/>
              </w:rPr>
            </w:pPr>
          </w:p>
        </w:tc>
        <w:tc>
          <w:tcPr>
            <w:tcW w:w="1886"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473DC26F" w14:textId="77777777" w:rsidR="00B65C67" w:rsidRPr="006B3986" w:rsidRDefault="00B65C67" w:rsidP="006B3986">
            <w:pPr>
              <w:rPr>
                <w:rFonts w:ascii="Times New Roman" w:eastAsia="Cambria" w:hAnsi="Times New Roman" w:cs="Times New Roman"/>
                <w:color w:val="000000"/>
              </w:rPr>
            </w:pPr>
          </w:p>
        </w:tc>
        <w:tc>
          <w:tcPr>
            <w:tcW w:w="1559"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2758FDBC" w14:textId="77777777" w:rsidR="00B65C67" w:rsidRPr="006B3986" w:rsidRDefault="00B65C67" w:rsidP="006B3986">
            <w:pPr>
              <w:jc w:val="right"/>
              <w:rPr>
                <w:rFonts w:ascii="Times New Roman" w:eastAsia="Cambria" w:hAnsi="Times New Roman" w:cs="Times New Roman"/>
                <w:color w:val="000000"/>
              </w:rPr>
            </w:pPr>
          </w:p>
        </w:tc>
        <w:tc>
          <w:tcPr>
            <w:tcW w:w="1673" w:type="dxa"/>
            <w:tcBorders>
              <w:top w:val="single" w:sz="4" w:space="0" w:color="000000"/>
              <w:left w:val="single" w:sz="4" w:space="0" w:color="000000"/>
              <w:bottom w:val="single" w:sz="4" w:space="0" w:color="000000"/>
              <w:right w:val="single" w:sz="4" w:space="0" w:color="000000"/>
            </w:tcBorders>
            <w:tcMar>
              <w:top w:w="15" w:type="dxa"/>
              <w:left w:w="108" w:type="dxa"/>
              <w:bottom w:w="15" w:type="dxa"/>
              <w:right w:w="108" w:type="dxa"/>
            </w:tcMar>
            <w:vAlign w:val="bottom"/>
          </w:tcPr>
          <w:p w14:paraId="1C0ACDDF" w14:textId="77777777" w:rsidR="00B65C67" w:rsidRPr="006B3986" w:rsidRDefault="00B65C67" w:rsidP="006B3986">
            <w:pPr>
              <w:rPr>
                <w:rFonts w:ascii="Times New Roman" w:eastAsia="Cambria" w:hAnsi="Times New Roman" w:cs="Times New Roman"/>
                <w:color w:val="0563C1"/>
                <w:u w:val="single"/>
              </w:rPr>
            </w:pPr>
          </w:p>
        </w:tc>
        <w:tc>
          <w:tcPr>
            <w:tcW w:w="1673" w:type="dxa"/>
            <w:tcBorders>
              <w:top w:val="single" w:sz="4" w:space="0" w:color="000000"/>
              <w:left w:val="single" w:sz="4" w:space="0" w:color="000000"/>
              <w:bottom w:val="single" w:sz="4" w:space="0" w:color="000000"/>
              <w:right w:val="single" w:sz="4" w:space="0" w:color="000000"/>
            </w:tcBorders>
          </w:tcPr>
          <w:p w14:paraId="65889CCE" w14:textId="77777777" w:rsidR="00B65C67" w:rsidRPr="006B3986" w:rsidRDefault="00B65C67" w:rsidP="006B3986">
            <w:pPr>
              <w:rPr>
                <w:rFonts w:ascii="Times New Roman" w:eastAsia="Cambria" w:hAnsi="Times New Roman" w:cs="Times New Roman"/>
                <w:color w:val="0563C1"/>
                <w:u w:val="single"/>
              </w:rPr>
            </w:pPr>
          </w:p>
        </w:tc>
      </w:tr>
    </w:tbl>
    <w:p w14:paraId="72B52541" w14:textId="77777777" w:rsidR="002B1E17" w:rsidRPr="006B3986" w:rsidRDefault="002B1E17" w:rsidP="006B3986">
      <w:pPr>
        <w:pBdr>
          <w:top w:val="nil"/>
          <w:left w:val="nil"/>
          <w:bottom w:val="nil"/>
          <w:right w:val="nil"/>
          <w:between w:val="nil"/>
        </w:pBdr>
        <w:spacing w:after="120"/>
        <w:jc w:val="both"/>
        <w:rPr>
          <w:rFonts w:ascii="Times New Roman" w:eastAsia="Cambria" w:hAnsi="Times New Roman" w:cs="Times New Roman"/>
          <w:color w:val="000000"/>
        </w:rPr>
      </w:pPr>
    </w:p>
    <w:p w14:paraId="2A631771" w14:textId="77777777" w:rsidR="002B1E17" w:rsidRPr="006B3986" w:rsidRDefault="00670758" w:rsidP="006B3986">
      <w:pPr>
        <w:pBdr>
          <w:top w:val="nil"/>
          <w:left w:val="nil"/>
          <w:bottom w:val="nil"/>
          <w:right w:val="nil"/>
          <w:between w:val="nil"/>
        </w:pBdr>
        <w:spacing w:after="120"/>
        <w:jc w:val="both"/>
        <w:rPr>
          <w:rFonts w:ascii="Times New Roman" w:eastAsia="Cambria" w:hAnsi="Times New Roman" w:cs="Times New Roman"/>
          <w:color w:val="000000"/>
        </w:rPr>
      </w:pPr>
      <w:r w:rsidRPr="006B3986">
        <w:rPr>
          <w:rFonts w:ascii="Times New Roman" w:eastAsia="Cambria" w:hAnsi="Times New Roman" w:cs="Times New Roman"/>
          <w:color w:val="000000"/>
        </w:rPr>
        <w:t>With regards,</w:t>
      </w:r>
    </w:p>
    <w:p w14:paraId="6D09737A" w14:textId="1752F4F7" w:rsidR="002B1E17" w:rsidRPr="006B3986" w:rsidRDefault="00670758" w:rsidP="006B3986">
      <w:pPr>
        <w:jc w:val="both"/>
        <w:rPr>
          <w:rFonts w:ascii="Times New Roman" w:eastAsia="Cambria" w:hAnsi="Times New Roman" w:cs="Times New Roman"/>
        </w:rPr>
      </w:pPr>
      <w:bookmarkStart w:id="0" w:name="_heading=h.gjdgxs" w:colFirst="0" w:colLast="0"/>
      <w:bookmarkEnd w:id="0"/>
      <w:r w:rsidRPr="006B3986">
        <w:rPr>
          <w:rFonts w:ascii="Times New Roman" w:eastAsia="Cambria" w:hAnsi="Times New Roman" w:cs="Times New Roman"/>
        </w:rPr>
        <w:t xml:space="preserve">For and on behalf of  </w:t>
      </w:r>
    </w:p>
    <w:p w14:paraId="7E962097" w14:textId="648C56C9" w:rsidR="00D713C7" w:rsidRPr="006B3986" w:rsidRDefault="00670758" w:rsidP="006B3986">
      <w:pPr>
        <w:jc w:val="both"/>
        <w:rPr>
          <w:rFonts w:ascii="Times New Roman" w:eastAsia="Cambria" w:hAnsi="Times New Roman" w:cs="Times New Roman"/>
        </w:rPr>
      </w:pPr>
      <w:r w:rsidRPr="006B3986">
        <w:rPr>
          <w:rFonts w:ascii="Times New Roman" w:eastAsia="Cambria" w:hAnsi="Times New Roman" w:cs="Times New Roman"/>
        </w:rPr>
        <w:t>&lt;Authorised Signatory&gt;</w:t>
      </w:r>
    </w:p>
    <w:p w14:paraId="606D4D58" w14:textId="77777777" w:rsidR="00D713C7" w:rsidRPr="006B3986" w:rsidRDefault="00D713C7" w:rsidP="006B3986">
      <w:pPr>
        <w:jc w:val="both"/>
        <w:rPr>
          <w:rFonts w:ascii="Times New Roman" w:eastAsia="Cambria" w:hAnsi="Times New Roman" w:cs="Times New Roman"/>
        </w:rPr>
      </w:pPr>
    </w:p>
    <w:p w14:paraId="5C3D18FC" w14:textId="77777777" w:rsidR="00D713C7" w:rsidRPr="006B3986" w:rsidRDefault="00D713C7" w:rsidP="006B3986">
      <w:pPr>
        <w:jc w:val="both"/>
        <w:rPr>
          <w:rFonts w:ascii="Times New Roman" w:eastAsia="Cambria" w:hAnsi="Times New Roman" w:cs="Times New Roman"/>
        </w:rPr>
      </w:pPr>
    </w:p>
    <w:p w14:paraId="2EF46A98" w14:textId="77777777" w:rsidR="00D713C7" w:rsidRPr="006B3986" w:rsidRDefault="00D713C7" w:rsidP="006B3986">
      <w:pPr>
        <w:jc w:val="both"/>
        <w:rPr>
          <w:rFonts w:ascii="Times New Roman" w:eastAsia="Cambria" w:hAnsi="Times New Roman" w:cs="Times New Roman"/>
        </w:rPr>
      </w:pPr>
    </w:p>
    <w:p w14:paraId="71AA0409" w14:textId="77777777" w:rsidR="00D713C7" w:rsidRPr="006B3986" w:rsidRDefault="00D713C7" w:rsidP="006B3986">
      <w:pPr>
        <w:shd w:val="clear" w:color="auto" w:fill="FFFFFF"/>
        <w:ind w:right="567"/>
        <w:rPr>
          <w:rFonts w:ascii="Times New Roman" w:eastAsia="Times New Roman" w:hAnsi="Times New Roman" w:cs="Times New Roman"/>
          <w:color w:val="000000"/>
          <w:lang w:eastAsia="en-US"/>
        </w:rPr>
      </w:pPr>
      <w:r w:rsidRPr="006B3986">
        <w:rPr>
          <w:rFonts w:ascii="Times New Roman" w:eastAsia="Times New Roman" w:hAnsi="Times New Roman" w:cs="Times New Roman"/>
          <w:b/>
          <w:bCs/>
          <w:color w:val="000000"/>
          <w:u w:val="single"/>
          <w:lang w:eastAsia="en-US"/>
        </w:rPr>
        <w:t>Documents to be submitted along with EOI </w:t>
      </w:r>
    </w:p>
    <w:p w14:paraId="2269BDAA" w14:textId="77777777" w:rsidR="00D713C7" w:rsidRPr="006B3986" w:rsidRDefault="00D713C7" w:rsidP="006B3986">
      <w:pPr>
        <w:shd w:val="clear" w:color="auto" w:fill="FFFFFF"/>
        <w:ind w:right="567"/>
        <w:jc w:val="both"/>
        <w:rPr>
          <w:rFonts w:ascii="Times New Roman" w:eastAsia="Times New Roman" w:hAnsi="Times New Roman" w:cs="Times New Roman"/>
          <w:color w:val="000000"/>
          <w:lang w:eastAsia="en-US"/>
        </w:rPr>
      </w:pPr>
    </w:p>
    <w:p w14:paraId="553573F9" w14:textId="77777777" w:rsidR="00065EED" w:rsidRPr="006B3986" w:rsidRDefault="00D713C7" w:rsidP="006B3986">
      <w:pPr>
        <w:shd w:val="clear" w:color="auto" w:fill="FFFFFF"/>
        <w:ind w:left="3600" w:right="567" w:firstLine="720"/>
        <w:jc w:val="both"/>
        <w:rPr>
          <w:rFonts w:ascii="Times New Roman" w:eastAsia="Times New Roman" w:hAnsi="Times New Roman" w:cs="Times New Roman"/>
          <w:b/>
          <w:bCs/>
          <w:color w:val="000000"/>
          <w:u w:val="single"/>
          <w:lang w:eastAsia="en-US"/>
        </w:rPr>
      </w:pPr>
      <w:r w:rsidRPr="006B3986">
        <w:rPr>
          <w:rFonts w:ascii="Times New Roman" w:eastAsia="Times New Roman" w:hAnsi="Times New Roman" w:cs="Times New Roman"/>
          <w:b/>
          <w:bCs/>
          <w:color w:val="000000"/>
          <w:u w:val="single"/>
          <w:lang w:eastAsia="en-US"/>
        </w:rPr>
        <w:t>ANNEXURE ‘A’</w:t>
      </w:r>
    </w:p>
    <w:p w14:paraId="4D9DE7EB" w14:textId="4371EACF" w:rsidR="00D713C7" w:rsidRPr="006B3986" w:rsidRDefault="00D713C7" w:rsidP="006B3986">
      <w:pPr>
        <w:shd w:val="clear" w:color="auto" w:fill="FFFFFF"/>
        <w:ind w:left="3600" w:right="567" w:firstLine="720"/>
        <w:jc w:val="both"/>
        <w:rPr>
          <w:rFonts w:ascii="Times New Roman" w:eastAsia="Times New Roman" w:hAnsi="Times New Roman" w:cs="Times New Roman"/>
          <w:color w:val="000000"/>
          <w:lang w:eastAsia="en-US"/>
        </w:rPr>
      </w:pPr>
    </w:p>
    <w:p w14:paraId="3DD6EEF3" w14:textId="77777777" w:rsidR="00D713C7" w:rsidRPr="006B3986" w:rsidRDefault="00D713C7" w:rsidP="006B3986">
      <w:pPr>
        <w:shd w:val="clear" w:color="auto" w:fill="FFFFFF"/>
        <w:ind w:right="567"/>
        <w:jc w:val="both"/>
        <w:rPr>
          <w:rFonts w:ascii="Times New Roman" w:eastAsia="Times New Roman" w:hAnsi="Times New Roman" w:cs="Times New Roman"/>
          <w:color w:val="000000"/>
          <w:lang w:eastAsia="en-US"/>
        </w:rPr>
      </w:pPr>
      <w:r w:rsidRPr="006B3986">
        <w:rPr>
          <w:rFonts w:ascii="Times New Roman" w:eastAsia="Times New Roman" w:hAnsi="Times New Roman" w:cs="Times New Roman"/>
          <w:b/>
          <w:bCs/>
          <w:color w:val="000000"/>
          <w:u w:val="single"/>
          <w:lang w:eastAsia="en-US"/>
        </w:rPr>
        <w:t>[Note: The details set out below are to be provided for each of the members] </w:t>
      </w:r>
    </w:p>
    <w:p w14:paraId="7999AC2D" w14:textId="77777777" w:rsidR="00D713C7" w:rsidRPr="006B3986" w:rsidRDefault="00D713C7" w:rsidP="006B3986">
      <w:pPr>
        <w:numPr>
          <w:ilvl w:val="0"/>
          <w:numId w:val="2"/>
        </w:numPr>
        <w:shd w:val="clear" w:color="auto" w:fill="FFFFFF"/>
        <w:ind w:right="567"/>
        <w:jc w:val="both"/>
        <w:rPr>
          <w:rFonts w:ascii="Times New Roman" w:eastAsia="Times New Roman" w:hAnsi="Times New Roman" w:cs="Times New Roman"/>
          <w:color w:val="000000"/>
          <w:lang w:eastAsia="en-US"/>
        </w:rPr>
      </w:pPr>
      <w:r w:rsidRPr="006B3986">
        <w:rPr>
          <w:rFonts w:ascii="Times New Roman" w:eastAsia="Times New Roman" w:hAnsi="Times New Roman" w:cs="Times New Roman"/>
          <w:b/>
          <w:bCs/>
          <w:color w:val="000000"/>
          <w:lang w:eastAsia="en-US"/>
        </w:rPr>
        <w:t>Name and Address: </w:t>
      </w:r>
    </w:p>
    <w:p w14:paraId="176F3AA1" w14:textId="77777777" w:rsidR="00D713C7" w:rsidRPr="006B3986" w:rsidRDefault="00D713C7" w:rsidP="006B3986">
      <w:pPr>
        <w:numPr>
          <w:ilvl w:val="0"/>
          <w:numId w:val="3"/>
        </w:numPr>
        <w:shd w:val="clear" w:color="auto" w:fill="FFFFFF"/>
        <w:ind w:right="567"/>
        <w:rPr>
          <w:rFonts w:ascii="Times New Roman" w:eastAsia="Times New Roman" w:hAnsi="Times New Roman" w:cs="Times New Roman"/>
          <w:color w:val="000000"/>
          <w:lang w:eastAsia="en-US"/>
        </w:rPr>
      </w:pPr>
      <w:r w:rsidRPr="006B3986">
        <w:rPr>
          <w:rFonts w:ascii="Times New Roman" w:eastAsia="Times New Roman" w:hAnsi="Times New Roman" w:cs="Times New Roman"/>
          <w:color w:val="000000"/>
          <w:lang w:eastAsia="en-US"/>
        </w:rPr>
        <w:t>Name of the Firm/Company/Organization: </w:t>
      </w:r>
    </w:p>
    <w:p w14:paraId="2128E4C4" w14:textId="77777777" w:rsidR="00D713C7" w:rsidRPr="006B3986" w:rsidRDefault="00D713C7" w:rsidP="006B3986">
      <w:pPr>
        <w:numPr>
          <w:ilvl w:val="0"/>
          <w:numId w:val="3"/>
        </w:numPr>
        <w:shd w:val="clear" w:color="auto" w:fill="FFFFFF"/>
        <w:ind w:right="567"/>
        <w:rPr>
          <w:rFonts w:ascii="Times New Roman" w:eastAsia="Times New Roman" w:hAnsi="Times New Roman" w:cs="Times New Roman"/>
          <w:color w:val="000000"/>
          <w:lang w:eastAsia="en-US"/>
        </w:rPr>
      </w:pPr>
      <w:r w:rsidRPr="006B3986">
        <w:rPr>
          <w:rFonts w:ascii="Times New Roman" w:eastAsia="Times New Roman" w:hAnsi="Times New Roman" w:cs="Times New Roman"/>
          <w:color w:val="000000"/>
          <w:lang w:eastAsia="en-US"/>
        </w:rPr>
        <w:t>Address: </w:t>
      </w:r>
    </w:p>
    <w:p w14:paraId="38DD0879" w14:textId="77777777" w:rsidR="00D713C7" w:rsidRPr="006B3986" w:rsidRDefault="00D713C7" w:rsidP="006B3986">
      <w:pPr>
        <w:numPr>
          <w:ilvl w:val="0"/>
          <w:numId w:val="3"/>
        </w:numPr>
        <w:shd w:val="clear" w:color="auto" w:fill="FFFFFF"/>
        <w:ind w:right="567"/>
        <w:rPr>
          <w:rFonts w:ascii="Times New Roman" w:eastAsia="Times New Roman" w:hAnsi="Times New Roman" w:cs="Times New Roman"/>
          <w:color w:val="000000"/>
          <w:lang w:eastAsia="en-US"/>
        </w:rPr>
      </w:pPr>
      <w:r w:rsidRPr="006B3986">
        <w:rPr>
          <w:rFonts w:ascii="Times New Roman" w:eastAsia="Times New Roman" w:hAnsi="Times New Roman" w:cs="Times New Roman"/>
          <w:color w:val="000000"/>
          <w:lang w:eastAsia="en-US"/>
        </w:rPr>
        <w:t>Telephone No: </w:t>
      </w:r>
    </w:p>
    <w:p w14:paraId="129AD88F" w14:textId="77777777" w:rsidR="00D713C7" w:rsidRPr="006B3986" w:rsidRDefault="00D713C7" w:rsidP="006B3986">
      <w:pPr>
        <w:numPr>
          <w:ilvl w:val="0"/>
          <w:numId w:val="3"/>
        </w:numPr>
        <w:shd w:val="clear" w:color="auto" w:fill="FFFFFF"/>
        <w:ind w:right="567"/>
        <w:rPr>
          <w:rFonts w:ascii="Times New Roman" w:eastAsia="Times New Roman" w:hAnsi="Times New Roman" w:cs="Times New Roman"/>
          <w:color w:val="000000"/>
          <w:lang w:eastAsia="en-US"/>
        </w:rPr>
      </w:pPr>
      <w:r w:rsidRPr="006B3986">
        <w:rPr>
          <w:rFonts w:ascii="Times New Roman" w:eastAsia="Times New Roman" w:hAnsi="Times New Roman" w:cs="Times New Roman"/>
          <w:color w:val="000000"/>
          <w:lang w:eastAsia="en-US"/>
        </w:rPr>
        <w:t>Fax : </w:t>
      </w:r>
    </w:p>
    <w:p w14:paraId="5972AE2E" w14:textId="77777777" w:rsidR="00D713C7" w:rsidRPr="006B3986" w:rsidRDefault="00D713C7" w:rsidP="006B3986">
      <w:pPr>
        <w:numPr>
          <w:ilvl w:val="0"/>
          <w:numId w:val="3"/>
        </w:numPr>
        <w:shd w:val="clear" w:color="auto" w:fill="FFFFFF"/>
        <w:ind w:right="567"/>
        <w:rPr>
          <w:rFonts w:ascii="Times New Roman" w:eastAsia="Times New Roman" w:hAnsi="Times New Roman" w:cs="Times New Roman"/>
          <w:color w:val="000000"/>
          <w:lang w:eastAsia="en-US"/>
        </w:rPr>
      </w:pPr>
      <w:r w:rsidRPr="006B3986">
        <w:rPr>
          <w:rFonts w:ascii="Times New Roman" w:eastAsia="Times New Roman" w:hAnsi="Times New Roman" w:cs="Times New Roman"/>
          <w:color w:val="000000"/>
          <w:lang w:eastAsia="en-US"/>
        </w:rPr>
        <w:t>Email : </w:t>
      </w:r>
    </w:p>
    <w:p w14:paraId="0231D5F7" w14:textId="77777777" w:rsidR="00CC6240" w:rsidRPr="006B3986" w:rsidRDefault="00CC6240" w:rsidP="006B3986">
      <w:pPr>
        <w:shd w:val="clear" w:color="auto" w:fill="FFFFFF"/>
        <w:ind w:right="567"/>
        <w:rPr>
          <w:rFonts w:ascii="Times New Roman" w:eastAsia="Times New Roman" w:hAnsi="Times New Roman" w:cs="Times New Roman"/>
          <w:color w:val="000000"/>
          <w:lang w:eastAsia="en-US"/>
        </w:rPr>
      </w:pPr>
    </w:p>
    <w:p w14:paraId="1F90F873" w14:textId="77777777" w:rsidR="00D713C7" w:rsidRPr="006B3986" w:rsidRDefault="00D713C7" w:rsidP="006B3986">
      <w:pPr>
        <w:numPr>
          <w:ilvl w:val="0"/>
          <w:numId w:val="4"/>
        </w:numPr>
        <w:shd w:val="clear" w:color="auto" w:fill="FFFFFF"/>
        <w:ind w:right="567"/>
        <w:jc w:val="both"/>
        <w:rPr>
          <w:rFonts w:ascii="Times New Roman" w:eastAsia="Times New Roman" w:hAnsi="Times New Roman" w:cs="Times New Roman"/>
          <w:color w:val="000000"/>
          <w:lang w:eastAsia="en-US"/>
        </w:rPr>
      </w:pPr>
      <w:r w:rsidRPr="006B3986">
        <w:rPr>
          <w:rFonts w:ascii="Times New Roman" w:eastAsia="Times New Roman" w:hAnsi="Times New Roman" w:cs="Times New Roman"/>
          <w:b/>
          <w:bCs/>
          <w:color w:val="000000"/>
          <w:lang w:eastAsia="en-US"/>
        </w:rPr>
        <w:t>Copies of Certificate of Incorporation/ Registration and Constitutional Documents (MoA, AoA). Copy of PAN card or equivalent documents. </w:t>
      </w:r>
    </w:p>
    <w:p w14:paraId="1798102C" w14:textId="77777777" w:rsidR="00D713C7" w:rsidRPr="006B3986" w:rsidRDefault="00D713C7" w:rsidP="006B3986">
      <w:pPr>
        <w:shd w:val="clear" w:color="auto" w:fill="FFFFFF"/>
        <w:ind w:left="720" w:right="567"/>
        <w:jc w:val="both"/>
        <w:rPr>
          <w:rFonts w:ascii="Times New Roman" w:eastAsia="Times New Roman" w:hAnsi="Times New Roman" w:cs="Times New Roman"/>
          <w:color w:val="000000"/>
          <w:lang w:eastAsia="en-US"/>
        </w:rPr>
      </w:pPr>
      <w:r w:rsidRPr="006B3986">
        <w:rPr>
          <w:rFonts w:ascii="Times New Roman" w:eastAsia="Times New Roman" w:hAnsi="Times New Roman" w:cs="Times New Roman"/>
          <w:b/>
          <w:bCs/>
          <w:color w:val="000000"/>
          <w:bdr w:val="none" w:sz="0" w:space="0" w:color="auto" w:frame="1"/>
          <w:lang w:eastAsia="en-US"/>
        </w:rPr>
        <w:t> </w:t>
      </w:r>
    </w:p>
    <w:p w14:paraId="3FB12AE5" w14:textId="77777777" w:rsidR="00D713C7" w:rsidRPr="006B3986" w:rsidRDefault="00D713C7" w:rsidP="006B3986">
      <w:pPr>
        <w:numPr>
          <w:ilvl w:val="0"/>
          <w:numId w:val="5"/>
        </w:numPr>
        <w:shd w:val="clear" w:color="auto" w:fill="FFFFFF"/>
        <w:ind w:right="567"/>
        <w:jc w:val="both"/>
        <w:rPr>
          <w:rFonts w:ascii="Times New Roman" w:eastAsia="Times New Roman" w:hAnsi="Times New Roman" w:cs="Times New Roman"/>
          <w:color w:val="000000"/>
          <w:lang w:eastAsia="en-US"/>
        </w:rPr>
      </w:pPr>
      <w:r w:rsidRPr="006B3986">
        <w:rPr>
          <w:rFonts w:ascii="Times New Roman" w:eastAsia="Times New Roman" w:hAnsi="Times New Roman" w:cs="Times New Roman"/>
          <w:b/>
          <w:bCs/>
          <w:color w:val="000000"/>
          <w:lang w:eastAsia="en-US"/>
        </w:rPr>
        <w:t>Date of Establishment: </w:t>
      </w:r>
    </w:p>
    <w:p w14:paraId="0AC774E7" w14:textId="77777777" w:rsidR="00D713C7" w:rsidRPr="006B3986" w:rsidRDefault="00D713C7" w:rsidP="006B3986">
      <w:pPr>
        <w:shd w:val="clear" w:color="auto" w:fill="FFFFFF"/>
        <w:ind w:right="567"/>
        <w:jc w:val="both"/>
        <w:rPr>
          <w:rFonts w:ascii="Times New Roman" w:eastAsia="Times New Roman" w:hAnsi="Times New Roman" w:cs="Times New Roman"/>
          <w:color w:val="000000"/>
          <w:lang w:eastAsia="en-US"/>
        </w:rPr>
      </w:pPr>
      <w:r w:rsidRPr="006B3986">
        <w:rPr>
          <w:rFonts w:ascii="Times New Roman" w:eastAsia="Times New Roman" w:hAnsi="Times New Roman" w:cs="Times New Roman"/>
          <w:b/>
          <w:bCs/>
          <w:color w:val="000000"/>
          <w:bdr w:val="none" w:sz="0" w:space="0" w:color="auto" w:frame="1"/>
          <w:lang w:eastAsia="en-US"/>
        </w:rPr>
        <w:t> </w:t>
      </w:r>
    </w:p>
    <w:p w14:paraId="20DC7000" w14:textId="77777777" w:rsidR="00D713C7" w:rsidRPr="006B3986" w:rsidRDefault="00B65C67" w:rsidP="006B3986">
      <w:pPr>
        <w:shd w:val="clear" w:color="auto" w:fill="FFFFFF"/>
        <w:ind w:left="360" w:right="567"/>
        <w:jc w:val="both"/>
        <w:rPr>
          <w:rFonts w:ascii="Times New Roman" w:eastAsia="Times New Roman" w:hAnsi="Times New Roman" w:cs="Times New Roman"/>
          <w:color w:val="000000"/>
          <w:lang w:eastAsia="en-US"/>
        </w:rPr>
      </w:pPr>
      <w:r w:rsidRPr="006B3986">
        <w:rPr>
          <w:rFonts w:ascii="Times New Roman" w:eastAsia="Times New Roman" w:hAnsi="Times New Roman" w:cs="Times New Roman"/>
          <w:b/>
          <w:color w:val="000000"/>
          <w:lang w:eastAsia="en-US"/>
        </w:rPr>
        <w:t>D</w:t>
      </w:r>
      <w:r w:rsidRPr="006B3986">
        <w:rPr>
          <w:rFonts w:ascii="Times New Roman" w:eastAsia="Times New Roman" w:hAnsi="Times New Roman" w:cs="Times New Roman"/>
          <w:bCs/>
          <w:color w:val="000000"/>
          <w:lang w:eastAsia="en-US"/>
        </w:rPr>
        <w:t xml:space="preserve">.    </w:t>
      </w:r>
      <w:r w:rsidR="00D713C7" w:rsidRPr="006B3986">
        <w:rPr>
          <w:rFonts w:ascii="Times New Roman" w:eastAsia="Times New Roman" w:hAnsi="Times New Roman" w:cs="Times New Roman"/>
          <w:b/>
          <w:bCs/>
          <w:color w:val="000000"/>
          <w:lang w:eastAsia="en-US"/>
        </w:rPr>
        <w:t>Prospective Bidder Profile: </w:t>
      </w:r>
    </w:p>
    <w:p w14:paraId="43C17EAD" w14:textId="77777777" w:rsidR="00D713C7" w:rsidRPr="006B3986" w:rsidRDefault="00D713C7" w:rsidP="006B3986">
      <w:pPr>
        <w:numPr>
          <w:ilvl w:val="0"/>
          <w:numId w:val="9"/>
        </w:numPr>
        <w:shd w:val="clear" w:color="auto" w:fill="FFFFFF"/>
        <w:ind w:right="567"/>
        <w:rPr>
          <w:rFonts w:ascii="Times New Roman" w:eastAsia="Times New Roman" w:hAnsi="Times New Roman" w:cs="Times New Roman"/>
          <w:color w:val="000000"/>
          <w:lang w:eastAsia="en-US"/>
        </w:rPr>
      </w:pPr>
      <w:r w:rsidRPr="006B3986">
        <w:rPr>
          <w:rFonts w:ascii="Times New Roman" w:eastAsia="Times New Roman" w:hAnsi="Times New Roman" w:cs="Times New Roman"/>
          <w:color w:val="000000"/>
          <w:lang w:eastAsia="en-US"/>
        </w:rPr>
        <w:t>Profile of Bidder (Promoter and Promoters group, Key Manag</w:t>
      </w:r>
      <w:r w:rsidR="00B65C67" w:rsidRPr="006B3986">
        <w:rPr>
          <w:rFonts w:ascii="Times New Roman" w:eastAsia="Times New Roman" w:hAnsi="Times New Roman" w:cs="Times New Roman"/>
          <w:color w:val="000000"/>
          <w:lang w:eastAsia="en-US"/>
        </w:rPr>
        <w:t xml:space="preserve">erial Personnel, Shareholders </w:t>
      </w:r>
      <w:r w:rsidRPr="006B3986">
        <w:rPr>
          <w:rFonts w:ascii="Times New Roman" w:eastAsia="Times New Roman" w:hAnsi="Times New Roman" w:cs="Times New Roman"/>
          <w:color w:val="000000"/>
          <w:lang w:eastAsia="en-US"/>
        </w:rPr>
        <w:t>&amp;</w:t>
      </w:r>
      <w:r w:rsidR="00B65C67" w:rsidRPr="006B3986">
        <w:rPr>
          <w:rFonts w:ascii="Times New Roman" w:eastAsia="Times New Roman" w:hAnsi="Times New Roman" w:cs="Times New Roman"/>
          <w:color w:val="000000"/>
          <w:lang w:eastAsia="en-US"/>
        </w:rPr>
        <w:t xml:space="preserve"> </w:t>
      </w:r>
      <w:r w:rsidRPr="006B3986">
        <w:rPr>
          <w:rFonts w:ascii="Times New Roman" w:eastAsia="Times New Roman" w:hAnsi="Times New Roman" w:cs="Times New Roman"/>
          <w:color w:val="000000"/>
          <w:lang w:eastAsia="en-US"/>
        </w:rPr>
        <w:t>Shareholding Pattern) </w:t>
      </w:r>
    </w:p>
    <w:p w14:paraId="4AF2B3A3" w14:textId="6E3F785B" w:rsidR="006B2D42" w:rsidRPr="006B3986" w:rsidRDefault="00D713C7" w:rsidP="006B3986">
      <w:pPr>
        <w:numPr>
          <w:ilvl w:val="0"/>
          <w:numId w:val="9"/>
        </w:numPr>
        <w:shd w:val="clear" w:color="auto" w:fill="FFFFFF"/>
        <w:ind w:right="567"/>
        <w:rPr>
          <w:rFonts w:ascii="Times New Roman" w:eastAsia="Times New Roman" w:hAnsi="Times New Roman" w:cs="Times New Roman"/>
          <w:color w:val="000000"/>
          <w:lang w:eastAsia="en-US"/>
        </w:rPr>
      </w:pPr>
      <w:r w:rsidRPr="006B3986">
        <w:rPr>
          <w:rFonts w:ascii="Times New Roman" w:eastAsia="Times New Roman" w:hAnsi="Times New Roman" w:cs="Times New Roman"/>
          <w:color w:val="000000"/>
          <w:lang w:eastAsia="en-US"/>
        </w:rPr>
        <w:t>RBI registration Certificate/</w:t>
      </w:r>
      <w:r w:rsidR="006F1994" w:rsidRPr="006B3986">
        <w:rPr>
          <w:rFonts w:ascii="Times New Roman" w:eastAsia="Times New Roman" w:hAnsi="Times New Roman" w:cs="Times New Roman"/>
          <w:color w:val="000000"/>
          <w:lang w:eastAsia="en-US"/>
        </w:rPr>
        <w:t xml:space="preserve"> </w:t>
      </w:r>
      <w:r w:rsidRPr="006B3986">
        <w:rPr>
          <w:rFonts w:ascii="Times New Roman" w:eastAsia="Times New Roman" w:hAnsi="Times New Roman" w:cs="Times New Roman"/>
          <w:color w:val="000000"/>
          <w:lang w:eastAsia="en-US"/>
        </w:rPr>
        <w:t>other Regulatory Authorities Certificate as applicable. </w:t>
      </w:r>
    </w:p>
    <w:p w14:paraId="46FADFF9" w14:textId="274631D6" w:rsidR="00D713C7" w:rsidRPr="006B3986" w:rsidRDefault="00D713C7" w:rsidP="006B3986">
      <w:pPr>
        <w:numPr>
          <w:ilvl w:val="0"/>
          <w:numId w:val="9"/>
        </w:numPr>
        <w:shd w:val="clear" w:color="auto" w:fill="FFFFFF"/>
        <w:ind w:right="567"/>
        <w:rPr>
          <w:rFonts w:ascii="Times New Roman" w:eastAsia="Times New Roman" w:hAnsi="Times New Roman" w:cs="Times New Roman"/>
          <w:color w:val="000000"/>
          <w:lang w:eastAsia="en-US"/>
        </w:rPr>
      </w:pPr>
      <w:r w:rsidRPr="006B3986">
        <w:rPr>
          <w:rFonts w:ascii="Times New Roman" w:eastAsia="Times New Roman" w:hAnsi="Times New Roman" w:cs="Times New Roman"/>
          <w:color w:val="000000"/>
          <w:lang w:eastAsia="en-US"/>
        </w:rPr>
        <w:t>Certificate of Net-owned Funds/ Net worth</w:t>
      </w:r>
      <w:r w:rsidR="00065EED" w:rsidRPr="006B3986">
        <w:rPr>
          <w:rFonts w:ascii="Times New Roman" w:eastAsia="Times New Roman" w:hAnsi="Times New Roman" w:cs="Times New Roman"/>
          <w:color w:val="000000"/>
          <w:lang w:eastAsia="en-US"/>
        </w:rPr>
        <w:t xml:space="preserve"> as per Annexure </w:t>
      </w:r>
      <w:r w:rsidR="006B2D42" w:rsidRPr="006B3986">
        <w:rPr>
          <w:rFonts w:ascii="Times New Roman" w:eastAsia="Times New Roman" w:hAnsi="Times New Roman" w:cs="Times New Roman"/>
          <w:color w:val="000000"/>
          <w:lang w:eastAsia="en-US"/>
        </w:rPr>
        <w:t>B</w:t>
      </w:r>
    </w:p>
    <w:p w14:paraId="216F3697" w14:textId="77777777" w:rsidR="00D713C7" w:rsidRPr="006B3986" w:rsidRDefault="00D713C7" w:rsidP="006B3986">
      <w:pPr>
        <w:numPr>
          <w:ilvl w:val="0"/>
          <w:numId w:val="9"/>
        </w:numPr>
        <w:shd w:val="clear" w:color="auto" w:fill="FFFFFF"/>
        <w:ind w:right="567"/>
        <w:rPr>
          <w:rFonts w:ascii="Times New Roman" w:eastAsia="Times New Roman" w:hAnsi="Times New Roman" w:cs="Times New Roman"/>
          <w:color w:val="000000"/>
          <w:lang w:eastAsia="en-US"/>
        </w:rPr>
      </w:pPr>
      <w:r w:rsidRPr="006B3986">
        <w:rPr>
          <w:rFonts w:ascii="Times New Roman" w:eastAsia="Times New Roman" w:hAnsi="Times New Roman" w:cs="Times New Roman"/>
          <w:color w:val="000000"/>
          <w:lang w:eastAsia="en-US"/>
        </w:rPr>
        <w:t>Financial Profile of the Bidder (Annual Reports/ Audited Financial Statements for last 3 years) </w:t>
      </w:r>
    </w:p>
    <w:p w14:paraId="7B0547D1" w14:textId="4AB64DA8" w:rsidR="00D713C7" w:rsidRPr="006B3986" w:rsidRDefault="00D713C7" w:rsidP="006B3986">
      <w:pPr>
        <w:shd w:val="clear" w:color="auto" w:fill="FFFFFF"/>
        <w:ind w:left="709" w:right="567" w:hanging="349"/>
        <w:jc w:val="both"/>
        <w:rPr>
          <w:rFonts w:ascii="Times New Roman" w:eastAsia="Times New Roman" w:hAnsi="Times New Roman" w:cs="Times New Roman"/>
          <w:color w:val="000000"/>
          <w:lang w:eastAsia="en-US"/>
        </w:rPr>
      </w:pPr>
    </w:p>
    <w:p w14:paraId="14A11B1C" w14:textId="77777777" w:rsidR="00D713C7" w:rsidRPr="006B3986" w:rsidRDefault="00D713C7" w:rsidP="006B3986">
      <w:pPr>
        <w:jc w:val="both"/>
        <w:rPr>
          <w:rFonts w:ascii="Times New Roman" w:eastAsia="Times New Roman" w:hAnsi="Times New Roman" w:cs="Times New Roman"/>
          <w:lang w:eastAsia="en-US"/>
        </w:rPr>
      </w:pPr>
    </w:p>
    <w:p w14:paraId="2F6ED278" w14:textId="77777777" w:rsidR="00CC6240" w:rsidRPr="006B3986" w:rsidRDefault="00CC6240" w:rsidP="006B3986">
      <w:pPr>
        <w:jc w:val="both"/>
        <w:rPr>
          <w:rFonts w:ascii="Times New Roman" w:eastAsia="Times New Roman" w:hAnsi="Times New Roman" w:cs="Times New Roman"/>
          <w:lang w:eastAsia="en-US"/>
        </w:rPr>
      </w:pPr>
    </w:p>
    <w:p w14:paraId="41EB25D0" w14:textId="77777777" w:rsidR="00CC6240" w:rsidRPr="006B3986" w:rsidRDefault="00CC6240" w:rsidP="006B3986">
      <w:pPr>
        <w:jc w:val="both"/>
        <w:rPr>
          <w:rFonts w:ascii="Times New Roman" w:eastAsia="Times New Roman" w:hAnsi="Times New Roman" w:cs="Times New Roman"/>
          <w:lang w:eastAsia="en-US"/>
        </w:rPr>
      </w:pPr>
    </w:p>
    <w:p w14:paraId="7911275D" w14:textId="77777777" w:rsidR="00CC6240" w:rsidRPr="006B3986" w:rsidRDefault="00CC6240" w:rsidP="006B3986">
      <w:pPr>
        <w:jc w:val="both"/>
        <w:rPr>
          <w:rFonts w:ascii="Times New Roman" w:eastAsia="Times New Roman" w:hAnsi="Times New Roman" w:cs="Times New Roman"/>
          <w:lang w:eastAsia="en-US"/>
        </w:rPr>
      </w:pPr>
    </w:p>
    <w:p w14:paraId="7353E7D3" w14:textId="77777777" w:rsidR="00B479CC" w:rsidRPr="006B3986" w:rsidRDefault="00B479CC" w:rsidP="006B3986">
      <w:pPr>
        <w:jc w:val="both"/>
        <w:rPr>
          <w:rFonts w:ascii="Times New Roman" w:eastAsia="Times New Roman" w:hAnsi="Times New Roman" w:cs="Times New Roman"/>
          <w:lang w:eastAsia="en-US"/>
        </w:rPr>
      </w:pPr>
    </w:p>
    <w:p w14:paraId="6E376B46" w14:textId="77777777" w:rsidR="00B479CC" w:rsidRPr="006B3986" w:rsidRDefault="00B479CC" w:rsidP="006B3986">
      <w:pPr>
        <w:jc w:val="both"/>
        <w:rPr>
          <w:rFonts w:ascii="Times New Roman" w:eastAsia="Times New Roman" w:hAnsi="Times New Roman" w:cs="Times New Roman"/>
          <w:lang w:eastAsia="en-US"/>
        </w:rPr>
      </w:pPr>
    </w:p>
    <w:p w14:paraId="3852FDE0" w14:textId="77777777" w:rsidR="00B479CC" w:rsidRPr="006B3986" w:rsidRDefault="00B479CC" w:rsidP="006B3986">
      <w:pPr>
        <w:jc w:val="both"/>
        <w:rPr>
          <w:rFonts w:ascii="Times New Roman" w:eastAsia="Times New Roman" w:hAnsi="Times New Roman" w:cs="Times New Roman"/>
          <w:lang w:eastAsia="en-US"/>
        </w:rPr>
      </w:pPr>
    </w:p>
    <w:p w14:paraId="1D614F33" w14:textId="77777777" w:rsidR="00B479CC" w:rsidRPr="006B3986" w:rsidRDefault="00B479CC" w:rsidP="006B3986">
      <w:pPr>
        <w:jc w:val="both"/>
        <w:rPr>
          <w:rFonts w:ascii="Times New Roman" w:eastAsia="Times New Roman" w:hAnsi="Times New Roman" w:cs="Times New Roman"/>
          <w:lang w:eastAsia="en-US"/>
        </w:rPr>
      </w:pPr>
    </w:p>
    <w:p w14:paraId="553A1D7C" w14:textId="77777777" w:rsidR="00B479CC" w:rsidRPr="006B3986" w:rsidRDefault="00B479CC" w:rsidP="006B3986">
      <w:pPr>
        <w:jc w:val="both"/>
        <w:rPr>
          <w:rFonts w:ascii="Times New Roman" w:eastAsia="Times New Roman" w:hAnsi="Times New Roman" w:cs="Times New Roman"/>
          <w:lang w:eastAsia="en-US"/>
        </w:rPr>
      </w:pPr>
    </w:p>
    <w:p w14:paraId="1608A4DB" w14:textId="77777777" w:rsidR="00B479CC" w:rsidRPr="006B3986" w:rsidRDefault="00B479CC" w:rsidP="006B3986">
      <w:pPr>
        <w:jc w:val="both"/>
        <w:rPr>
          <w:rFonts w:ascii="Times New Roman" w:eastAsia="Times New Roman" w:hAnsi="Times New Roman" w:cs="Times New Roman"/>
          <w:lang w:eastAsia="en-US"/>
        </w:rPr>
      </w:pPr>
    </w:p>
    <w:p w14:paraId="44F32E4C" w14:textId="77777777" w:rsidR="00B479CC" w:rsidRPr="006B3986" w:rsidRDefault="00B479CC" w:rsidP="006B3986">
      <w:pPr>
        <w:jc w:val="both"/>
        <w:rPr>
          <w:rFonts w:ascii="Times New Roman" w:eastAsia="Times New Roman" w:hAnsi="Times New Roman" w:cs="Times New Roman"/>
          <w:lang w:eastAsia="en-US"/>
        </w:rPr>
      </w:pPr>
    </w:p>
    <w:p w14:paraId="095DFA46" w14:textId="77777777" w:rsidR="00B479CC" w:rsidRPr="006B3986" w:rsidRDefault="00B479CC" w:rsidP="006B3986">
      <w:pPr>
        <w:jc w:val="both"/>
        <w:rPr>
          <w:rFonts w:ascii="Times New Roman" w:eastAsia="Times New Roman" w:hAnsi="Times New Roman" w:cs="Times New Roman"/>
          <w:lang w:eastAsia="en-US"/>
        </w:rPr>
      </w:pPr>
    </w:p>
    <w:p w14:paraId="2511BBB9" w14:textId="77777777" w:rsidR="00B479CC" w:rsidRPr="006B3986" w:rsidRDefault="00B479CC" w:rsidP="006B3986">
      <w:pPr>
        <w:jc w:val="both"/>
        <w:rPr>
          <w:rFonts w:ascii="Times New Roman" w:eastAsia="Times New Roman" w:hAnsi="Times New Roman" w:cs="Times New Roman"/>
          <w:lang w:eastAsia="en-US"/>
        </w:rPr>
      </w:pPr>
    </w:p>
    <w:p w14:paraId="343FE78D" w14:textId="77777777" w:rsidR="00B479CC" w:rsidRPr="006B3986" w:rsidRDefault="00B479CC" w:rsidP="006B3986">
      <w:pPr>
        <w:jc w:val="both"/>
        <w:rPr>
          <w:rFonts w:ascii="Times New Roman" w:eastAsia="Times New Roman" w:hAnsi="Times New Roman" w:cs="Times New Roman"/>
          <w:lang w:eastAsia="en-US"/>
        </w:rPr>
      </w:pPr>
    </w:p>
    <w:p w14:paraId="0DAE8D82" w14:textId="77777777" w:rsidR="00B479CC" w:rsidRPr="006B3986" w:rsidRDefault="00B479CC" w:rsidP="006B3986">
      <w:pPr>
        <w:jc w:val="both"/>
        <w:rPr>
          <w:rFonts w:ascii="Times New Roman" w:eastAsia="Times New Roman" w:hAnsi="Times New Roman" w:cs="Times New Roman"/>
          <w:lang w:eastAsia="en-US"/>
        </w:rPr>
      </w:pPr>
    </w:p>
    <w:p w14:paraId="09CCCD58" w14:textId="77777777" w:rsidR="00B479CC" w:rsidRPr="006B3986" w:rsidRDefault="00B479CC" w:rsidP="006B3986">
      <w:pPr>
        <w:jc w:val="both"/>
        <w:rPr>
          <w:rFonts w:ascii="Times New Roman" w:eastAsia="Times New Roman" w:hAnsi="Times New Roman" w:cs="Times New Roman"/>
          <w:lang w:eastAsia="en-US"/>
        </w:rPr>
      </w:pPr>
    </w:p>
    <w:p w14:paraId="76EA398E" w14:textId="77777777" w:rsidR="00B44BDD" w:rsidRDefault="00B44BDD" w:rsidP="006B3986">
      <w:pPr>
        <w:jc w:val="both"/>
        <w:rPr>
          <w:rFonts w:ascii="Times New Roman" w:eastAsia="Times New Roman" w:hAnsi="Times New Roman" w:cs="Times New Roman"/>
          <w:lang w:eastAsia="en-US"/>
        </w:rPr>
        <w:sectPr w:rsidR="00B44BDD" w:rsidSect="009B79C0">
          <w:headerReference w:type="default" r:id="rId12"/>
          <w:footerReference w:type="default" r:id="rId13"/>
          <w:pgSz w:w="11906" w:h="16838"/>
          <w:pgMar w:top="900" w:right="566" w:bottom="1077" w:left="1077" w:header="85" w:footer="709" w:gutter="0"/>
          <w:pgNumType w:start="1"/>
          <w:cols w:space="720"/>
          <w:titlePg/>
        </w:sectPr>
      </w:pPr>
    </w:p>
    <w:p w14:paraId="25403D5C" w14:textId="77777777" w:rsidR="00B479CC" w:rsidRPr="006B3986" w:rsidRDefault="00B479CC" w:rsidP="006B3986">
      <w:pPr>
        <w:jc w:val="both"/>
        <w:rPr>
          <w:rFonts w:ascii="Times New Roman" w:eastAsia="Times New Roman" w:hAnsi="Times New Roman" w:cs="Times New Roman"/>
          <w:lang w:eastAsia="en-US"/>
        </w:rPr>
      </w:pPr>
    </w:p>
    <w:p w14:paraId="1718BBE5" w14:textId="77777777" w:rsidR="00B479CC" w:rsidRPr="006B3986" w:rsidRDefault="00B479CC" w:rsidP="006B3986">
      <w:pPr>
        <w:jc w:val="both"/>
        <w:rPr>
          <w:rFonts w:ascii="Times New Roman" w:eastAsia="Times New Roman" w:hAnsi="Times New Roman" w:cs="Times New Roman"/>
          <w:lang w:eastAsia="en-US"/>
        </w:rPr>
      </w:pPr>
    </w:p>
    <w:p w14:paraId="575019A3" w14:textId="77777777" w:rsidR="00B479CC" w:rsidRPr="006B3986" w:rsidRDefault="00B479CC" w:rsidP="006B3986">
      <w:pPr>
        <w:shd w:val="clear" w:color="auto" w:fill="FFFFFF"/>
        <w:jc w:val="center"/>
        <w:rPr>
          <w:rFonts w:ascii="Times New Roman" w:eastAsia="Times New Roman" w:hAnsi="Times New Roman" w:cs="Times New Roman"/>
          <w:b/>
          <w:bCs/>
          <w:color w:val="000000"/>
          <w:u w:val="single"/>
          <w:lang w:eastAsia="en-US"/>
        </w:rPr>
      </w:pPr>
      <w:r w:rsidRPr="006B3986">
        <w:rPr>
          <w:rFonts w:ascii="Times New Roman" w:eastAsia="Times New Roman" w:hAnsi="Times New Roman" w:cs="Times New Roman"/>
          <w:b/>
          <w:bCs/>
          <w:color w:val="000000"/>
          <w:u w:val="single"/>
          <w:lang w:eastAsia="en-US"/>
        </w:rPr>
        <w:t>ANNEXURE ‘B’</w:t>
      </w:r>
    </w:p>
    <w:p w14:paraId="36F45A55" w14:textId="77777777" w:rsidR="00B479CC" w:rsidRPr="006B3986" w:rsidRDefault="00B479CC" w:rsidP="006B3986">
      <w:pPr>
        <w:shd w:val="clear" w:color="auto" w:fill="FFFFFF"/>
        <w:jc w:val="both"/>
        <w:rPr>
          <w:rFonts w:ascii="Times New Roman" w:eastAsia="Times New Roman" w:hAnsi="Times New Roman" w:cs="Times New Roman"/>
          <w:color w:val="000000"/>
          <w:lang w:eastAsia="en-US"/>
        </w:rPr>
      </w:pPr>
    </w:p>
    <w:p w14:paraId="573A39BB" w14:textId="77777777" w:rsidR="00B479CC" w:rsidRPr="006B3986" w:rsidRDefault="00B479CC" w:rsidP="006B3986">
      <w:pPr>
        <w:jc w:val="center"/>
        <w:rPr>
          <w:rFonts w:ascii="Times New Roman" w:hAnsi="Times New Roman" w:cs="Times New Roman"/>
          <w:b/>
          <w:bCs/>
        </w:rPr>
      </w:pPr>
      <w:r w:rsidRPr="006B3986">
        <w:rPr>
          <w:rFonts w:ascii="Times New Roman" w:hAnsi="Times New Roman" w:cs="Times New Roman"/>
          <w:b/>
          <w:bCs/>
        </w:rPr>
        <w:t>THE NET-WORTH CERTIFICATE</w:t>
      </w:r>
    </w:p>
    <w:p w14:paraId="1D827ECD" w14:textId="5A44EFD2" w:rsidR="00850901" w:rsidRPr="006B3986" w:rsidRDefault="00850901" w:rsidP="006B3986">
      <w:pPr>
        <w:jc w:val="center"/>
        <w:rPr>
          <w:rFonts w:ascii="Times New Roman" w:hAnsi="Times New Roman" w:cs="Times New Roman"/>
          <w:b/>
          <w:bCs/>
        </w:rPr>
      </w:pPr>
      <w:r w:rsidRPr="006B3986">
        <w:rPr>
          <w:rFonts w:ascii="Times New Roman" w:hAnsi="Times New Roman" w:cs="Times New Roman"/>
          <w:b/>
          <w:bCs/>
        </w:rPr>
        <w:t>(to be signed by a practicing</w:t>
      </w:r>
      <w:r w:rsidR="00B44BDD">
        <w:rPr>
          <w:rFonts w:ascii="Times New Roman" w:hAnsi="Times New Roman" w:cs="Times New Roman"/>
          <w:b/>
          <w:bCs/>
        </w:rPr>
        <w:t xml:space="preserve"> </w:t>
      </w:r>
      <w:r w:rsidR="006C3B2B" w:rsidRPr="006B3986">
        <w:rPr>
          <w:rFonts w:ascii="Times New Roman" w:hAnsi="Times New Roman" w:cs="Times New Roman"/>
          <w:b/>
          <w:bCs/>
        </w:rPr>
        <w:t>chartered accountant</w:t>
      </w:r>
      <w:r w:rsidRPr="006B3986">
        <w:rPr>
          <w:rFonts w:ascii="Times New Roman" w:hAnsi="Times New Roman" w:cs="Times New Roman"/>
          <w:b/>
          <w:bCs/>
        </w:rPr>
        <w:t>)</w:t>
      </w:r>
    </w:p>
    <w:p w14:paraId="6FC5A661" w14:textId="77777777" w:rsidR="00B479CC" w:rsidRPr="006B3986" w:rsidRDefault="00B479CC" w:rsidP="006B3986">
      <w:pPr>
        <w:rPr>
          <w:rFonts w:ascii="Times New Roman" w:hAnsi="Times New Roman" w:cs="Times New Roman"/>
          <w:b/>
          <w:bCs/>
        </w:rPr>
      </w:pPr>
    </w:p>
    <w:p w14:paraId="0C8CC337" w14:textId="77777777" w:rsidR="00B479CC" w:rsidRPr="006B3986" w:rsidRDefault="00B479CC" w:rsidP="006B3986">
      <w:pPr>
        <w:rPr>
          <w:rFonts w:ascii="Times New Roman" w:eastAsia="Cambria" w:hAnsi="Times New Roman" w:cs="Times New Roman"/>
          <w:lang w:val="en-IN"/>
        </w:rPr>
      </w:pPr>
      <w:r w:rsidRPr="006B3986">
        <w:rPr>
          <w:rFonts w:ascii="Times New Roman" w:hAnsi="Times New Roman" w:cs="Times New Roman"/>
        </w:rPr>
        <w:t>To,</w:t>
      </w: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r>
      <w:r w:rsidRPr="006B3986">
        <w:rPr>
          <w:rFonts w:ascii="Times New Roman" w:eastAsia="Cambria" w:hAnsi="Times New Roman" w:cs="Times New Roman"/>
        </w:rPr>
        <w:tab/>
        <w:t>Date: _______________</w:t>
      </w:r>
    </w:p>
    <w:p w14:paraId="0F29BEB8" w14:textId="77777777" w:rsidR="00B479CC" w:rsidRPr="006B3986" w:rsidRDefault="00B479CC" w:rsidP="006B3986">
      <w:pPr>
        <w:rPr>
          <w:rFonts w:ascii="Times New Roman" w:eastAsia="Cambria" w:hAnsi="Times New Roman" w:cs="Times New Roman"/>
        </w:rPr>
      </w:pPr>
      <w:r w:rsidRPr="006B3986">
        <w:rPr>
          <w:rFonts w:ascii="Times New Roman" w:eastAsia="Cambria" w:hAnsi="Times New Roman" w:cs="Times New Roman"/>
        </w:rPr>
        <w:t>PNB investment Services Limited,</w:t>
      </w:r>
    </w:p>
    <w:p w14:paraId="4F8652FD" w14:textId="77777777" w:rsidR="00B479CC" w:rsidRPr="006B3986" w:rsidRDefault="00B479CC" w:rsidP="006B3986">
      <w:pPr>
        <w:jc w:val="both"/>
        <w:rPr>
          <w:rFonts w:ascii="Times New Roman" w:eastAsia="Cambria" w:hAnsi="Times New Roman" w:cs="Times New Roman"/>
        </w:rPr>
      </w:pPr>
      <w:r w:rsidRPr="006B3986">
        <w:rPr>
          <w:rFonts w:ascii="Times New Roman" w:eastAsia="Cambria" w:hAnsi="Times New Roman" w:cs="Times New Roman"/>
        </w:rPr>
        <w:t xml:space="preserve">PNB Pragati Towers, </w:t>
      </w:r>
    </w:p>
    <w:p w14:paraId="6F2A8BF3" w14:textId="77777777" w:rsidR="00B479CC" w:rsidRPr="006B3986" w:rsidRDefault="00B479CC" w:rsidP="006B3986">
      <w:pPr>
        <w:jc w:val="both"/>
        <w:rPr>
          <w:rFonts w:ascii="Times New Roman" w:eastAsia="Cambria" w:hAnsi="Times New Roman" w:cs="Times New Roman"/>
        </w:rPr>
      </w:pPr>
      <w:r w:rsidRPr="006B3986">
        <w:rPr>
          <w:rFonts w:ascii="Times New Roman" w:eastAsia="Cambria" w:hAnsi="Times New Roman" w:cs="Times New Roman"/>
        </w:rPr>
        <w:t xml:space="preserve">2nd Floor, C-9, G Block, Bandra Kurla Complex, </w:t>
      </w:r>
    </w:p>
    <w:p w14:paraId="4E47D386" w14:textId="77777777" w:rsidR="00B479CC" w:rsidRPr="006B3986" w:rsidRDefault="00B479CC" w:rsidP="006B3986">
      <w:pPr>
        <w:jc w:val="both"/>
        <w:rPr>
          <w:rFonts w:ascii="Times New Roman" w:eastAsia="Cambria" w:hAnsi="Times New Roman" w:cs="Times New Roman"/>
        </w:rPr>
      </w:pPr>
      <w:r w:rsidRPr="006B3986">
        <w:rPr>
          <w:rFonts w:ascii="Times New Roman" w:eastAsia="Cambria" w:hAnsi="Times New Roman" w:cs="Times New Roman"/>
        </w:rPr>
        <w:t>Bandra East, Mumbai - 400 051</w:t>
      </w:r>
    </w:p>
    <w:p w14:paraId="348AAB66" w14:textId="77777777" w:rsidR="00B479CC" w:rsidRPr="006B3986" w:rsidRDefault="00B479CC" w:rsidP="006B3986">
      <w:pPr>
        <w:jc w:val="both"/>
        <w:rPr>
          <w:rStyle w:val="Hyperlink"/>
          <w:rFonts w:ascii="Times New Roman" w:hAnsi="Times New Roman" w:cs="Times New Roman"/>
        </w:rPr>
      </w:pPr>
      <w:r w:rsidRPr="006B3986">
        <w:rPr>
          <w:rFonts w:ascii="Times New Roman" w:eastAsia="Cambria" w:hAnsi="Times New Roman" w:cs="Times New Roman"/>
        </w:rPr>
        <w:t xml:space="preserve">E-mail: </w:t>
      </w:r>
      <w:hyperlink r:id="rId14" w:history="1">
        <w:r w:rsidRPr="006B3986">
          <w:rPr>
            <w:rStyle w:val="Hyperlink"/>
            <w:rFonts w:ascii="Times New Roman" w:eastAsia="Cambria" w:hAnsi="Times New Roman" w:cs="Times New Roman"/>
          </w:rPr>
          <w:t>projectrasta@pnbisl.com</w:t>
        </w:r>
      </w:hyperlink>
    </w:p>
    <w:p w14:paraId="46DE3B3A" w14:textId="77777777" w:rsidR="00B479CC" w:rsidRPr="006B3986" w:rsidRDefault="00B479CC" w:rsidP="006B3986">
      <w:pPr>
        <w:jc w:val="both"/>
        <w:rPr>
          <w:rStyle w:val="Hyperlink"/>
          <w:rFonts w:ascii="Times New Roman" w:eastAsia="Cambria" w:hAnsi="Times New Roman" w:cs="Times New Roman"/>
        </w:rPr>
      </w:pPr>
    </w:p>
    <w:p w14:paraId="5692EB5F" w14:textId="77777777" w:rsidR="00B479CC" w:rsidRPr="006B3986" w:rsidRDefault="00B479CC" w:rsidP="006B3986">
      <w:pPr>
        <w:jc w:val="both"/>
        <w:rPr>
          <w:rStyle w:val="Hyperlink"/>
          <w:rFonts w:ascii="Times New Roman" w:eastAsia="Cambria" w:hAnsi="Times New Roman" w:cs="Times New Roman"/>
        </w:rPr>
      </w:pPr>
    </w:p>
    <w:p w14:paraId="5D5C8A67" w14:textId="77777777" w:rsidR="00B479CC" w:rsidRPr="006B3986" w:rsidRDefault="00B479CC" w:rsidP="006B3986">
      <w:pPr>
        <w:jc w:val="both"/>
        <w:rPr>
          <w:rFonts w:ascii="Times New Roman" w:hAnsi="Times New Roman" w:cs="Times New Roman"/>
        </w:rPr>
      </w:pPr>
      <w:r w:rsidRPr="006B3986">
        <w:rPr>
          <w:rFonts w:ascii="Times New Roman" w:eastAsia="Cambria" w:hAnsi="Times New Roman" w:cs="Times New Roman"/>
        </w:rPr>
        <w:t>Dear Sir/Madam,</w:t>
      </w:r>
    </w:p>
    <w:p w14:paraId="42368B07" w14:textId="77777777" w:rsidR="00B479CC" w:rsidRPr="006B3986" w:rsidRDefault="00B479CC" w:rsidP="006B3986">
      <w:pPr>
        <w:rPr>
          <w:rFonts w:ascii="Times New Roman" w:eastAsiaTheme="minorHAnsi" w:hAnsi="Times New Roman" w:cs="Times New Roman"/>
          <w:b/>
          <w:bCs/>
          <w:u w:val="single"/>
        </w:rPr>
      </w:pPr>
      <w:r w:rsidRPr="006B3986">
        <w:rPr>
          <w:rFonts w:ascii="Times New Roman" w:hAnsi="Times New Roman" w:cs="Times New Roman"/>
          <w:b/>
          <w:bCs/>
          <w:u w:val="single"/>
        </w:rPr>
        <w:t>SUB:  Confirmation of net-worth of ----------------------------------------------</w:t>
      </w:r>
    </w:p>
    <w:p w14:paraId="41805DD1" w14:textId="77777777" w:rsidR="00B479CC" w:rsidRPr="006B3986" w:rsidRDefault="00B479CC" w:rsidP="006B3986">
      <w:pPr>
        <w:rPr>
          <w:rFonts w:ascii="Times New Roman" w:hAnsi="Times New Roman" w:cs="Times New Roman"/>
        </w:rPr>
      </w:pPr>
      <w:r w:rsidRPr="006B3986">
        <w:rPr>
          <w:rFonts w:ascii="Times New Roman" w:hAnsi="Times New Roman" w:cs="Times New Roman"/>
        </w:rPr>
        <w:t>We hereby certify that;</w:t>
      </w:r>
    </w:p>
    <w:p w14:paraId="749BDF55" w14:textId="77777777" w:rsidR="00B479CC" w:rsidRPr="006B3986" w:rsidRDefault="00B479CC" w:rsidP="006B3986">
      <w:pPr>
        <w:rPr>
          <w:rFonts w:ascii="Times New Roman" w:hAnsi="Times New Roman" w:cs="Times New Roman"/>
        </w:rPr>
      </w:pPr>
      <w:r w:rsidRPr="006B3986">
        <w:rPr>
          <w:rFonts w:ascii="Times New Roman" w:hAnsi="Times New Roman" w:cs="Times New Roman"/>
        </w:rPr>
        <w:t>The company's net worth as of -----------, as determined by the audited/unaudited financial statements of 31</w:t>
      </w:r>
      <w:r w:rsidRPr="006B3986">
        <w:rPr>
          <w:rFonts w:ascii="Times New Roman" w:hAnsi="Times New Roman" w:cs="Times New Roman"/>
          <w:vertAlign w:val="superscript"/>
        </w:rPr>
        <w:t>st</w:t>
      </w:r>
      <w:r w:rsidRPr="006B3986">
        <w:rPr>
          <w:rFonts w:ascii="Times New Roman" w:hAnsi="Times New Roman" w:cs="Times New Roman"/>
        </w:rPr>
        <w:t xml:space="preserve"> March 2023 prepared in accordance with Indian Accounting Standards, is INR---------- on a consolidated basis;</w:t>
      </w:r>
    </w:p>
    <w:p w14:paraId="1AD3B9DD" w14:textId="77777777" w:rsidR="00B479CC" w:rsidRPr="006B3986" w:rsidRDefault="00B479CC" w:rsidP="006B3986">
      <w:pPr>
        <w:rPr>
          <w:rFonts w:ascii="Times New Roman" w:hAnsi="Times New Roman" w:cs="Times New Roman"/>
        </w:rPr>
      </w:pPr>
      <w:r w:rsidRPr="006B3986">
        <w:rPr>
          <w:rFonts w:ascii="Times New Roman" w:hAnsi="Times New Roman" w:cs="Times New Roman"/>
        </w:rPr>
        <w:t>The supporting calculations, with respect to the aforesaid net worth amounts, are given below:</w:t>
      </w:r>
    </w:p>
    <w:tbl>
      <w:tblPr>
        <w:tblStyle w:val="TableGrid"/>
        <w:tblW w:w="0" w:type="auto"/>
        <w:tblInd w:w="0" w:type="dxa"/>
        <w:tblLook w:val="04A0" w:firstRow="1" w:lastRow="0" w:firstColumn="1" w:lastColumn="0" w:noHBand="0" w:noVBand="1"/>
      </w:tblPr>
      <w:tblGrid>
        <w:gridCol w:w="6516"/>
        <w:gridCol w:w="2500"/>
      </w:tblGrid>
      <w:tr w:rsidR="00B479CC" w:rsidRPr="006B3986" w14:paraId="05F1632F" w14:textId="77777777">
        <w:tc>
          <w:tcPr>
            <w:tcW w:w="6516" w:type="dxa"/>
            <w:tcBorders>
              <w:top w:val="single" w:sz="4" w:space="0" w:color="auto"/>
              <w:left w:val="single" w:sz="4" w:space="0" w:color="auto"/>
              <w:bottom w:val="single" w:sz="4" w:space="0" w:color="auto"/>
              <w:right w:val="single" w:sz="4" w:space="0" w:color="auto"/>
            </w:tcBorders>
            <w:hideMark/>
          </w:tcPr>
          <w:p w14:paraId="478E2209" w14:textId="77777777" w:rsidR="00B479CC" w:rsidRPr="006B3986" w:rsidRDefault="00B479CC" w:rsidP="006B3986">
            <w:pPr>
              <w:jc w:val="center"/>
              <w:rPr>
                <w:rFonts w:ascii="Times New Roman" w:hAnsi="Times New Roman" w:cs="Times New Roman"/>
                <w:b/>
                <w:bCs/>
                <w:sz w:val="24"/>
                <w:szCs w:val="24"/>
              </w:rPr>
            </w:pPr>
            <w:r w:rsidRPr="006B3986">
              <w:rPr>
                <w:rFonts w:ascii="Times New Roman" w:hAnsi="Times New Roman" w:cs="Times New Roman"/>
                <w:b/>
                <w:bCs/>
                <w:sz w:val="24"/>
                <w:szCs w:val="24"/>
              </w:rPr>
              <w:t>Particulars</w:t>
            </w:r>
          </w:p>
        </w:tc>
        <w:tc>
          <w:tcPr>
            <w:tcW w:w="2500" w:type="dxa"/>
            <w:tcBorders>
              <w:top w:val="single" w:sz="4" w:space="0" w:color="auto"/>
              <w:left w:val="single" w:sz="4" w:space="0" w:color="auto"/>
              <w:bottom w:val="single" w:sz="4" w:space="0" w:color="auto"/>
              <w:right w:val="single" w:sz="4" w:space="0" w:color="auto"/>
            </w:tcBorders>
            <w:hideMark/>
          </w:tcPr>
          <w:p w14:paraId="32BC8970" w14:textId="77777777" w:rsidR="00B479CC" w:rsidRPr="006B3986" w:rsidRDefault="00B479CC" w:rsidP="006B3986">
            <w:pPr>
              <w:jc w:val="center"/>
              <w:rPr>
                <w:rFonts w:ascii="Times New Roman" w:hAnsi="Times New Roman" w:cs="Times New Roman"/>
                <w:b/>
                <w:bCs/>
                <w:sz w:val="24"/>
                <w:szCs w:val="24"/>
              </w:rPr>
            </w:pPr>
            <w:r w:rsidRPr="006B3986">
              <w:rPr>
                <w:rFonts w:ascii="Times New Roman" w:hAnsi="Times New Roman" w:cs="Times New Roman"/>
                <w:b/>
                <w:bCs/>
                <w:sz w:val="24"/>
                <w:szCs w:val="24"/>
              </w:rPr>
              <w:t>In INR (Crores)</w:t>
            </w:r>
          </w:p>
        </w:tc>
      </w:tr>
      <w:tr w:rsidR="00B479CC" w:rsidRPr="006B3986" w14:paraId="75C08D79" w14:textId="77777777">
        <w:tc>
          <w:tcPr>
            <w:tcW w:w="6516" w:type="dxa"/>
            <w:tcBorders>
              <w:top w:val="single" w:sz="4" w:space="0" w:color="auto"/>
              <w:left w:val="single" w:sz="4" w:space="0" w:color="auto"/>
              <w:bottom w:val="single" w:sz="4" w:space="0" w:color="auto"/>
              <w:right w:val="single" w:sz="4" w:space="0" w:color="auto"/>
            </w:tcBorders>
            <w:hideMark/>
          </w:tcPr>
          <w:p w14:paraId="1876BF38" w14:textId="77777777" w:rsidR="00B479CC" w:rsidRPr="006B3986" w:rsidRDefault="00B479CC" w:rsidP="006B3986">
            <w:pPr>
              <w:rPr>
                <w:rFonts w:ascii="Times New Roman" w:hAnsi="Times New Roman" w:cs="Times New Roman"/>
                <w:b/>
                <w:bCs/>
                <w:sz w:val="24"/>
                <w:szCs w:val="24"/>
              </w:rPr>
            </w:pPr>
            <w:r w:rsidRPr="006B3986">
              <w:rPr>
                <w:rFonts w:ascii="Times New Roman" w:hAnsi="Times New Roman" w:cs="Times New Roman"/>
                <w:b/>
                <w:bCs/>
                <w:sz w:val="24"/>
                <w:szCs w:val="24"/>
              </w:rPr>
              <w:t xml:space="preserve">Paid-up Equity share capital </w:t>
            </w:r>
          </w:p>
        </w:tc>
        <w:tc>
          <w:tcPr>
            <w:tcW w:w="2500" w:type="dxa"/>
            <w:tcBorders>
              <w:top w:val="single" w:sz="4" w:space="0" w:color="auto"/>
              <w:left w:val="single" w:sz="4" w:space="0" w:color="auto"/>
              <w:bottom w:val="single" w:sz="4" w:space="0" w:color="auto"/>
              <w:right w:val="single" w:sz="4" w:space="0" w:color="auto"/>
            </w:tcBorders>
          </w:tcPr>
          <w:p w14:paraId="1E928337" w14:textId="77777777" w:rsidR="00B479CC" w:rsidRPr="006B3986" w:rsidRDefault="00B479CC" w:rsidP="006B3986">
            <w:pPr>
              <w:rPr>
                <w:rFonts w:ascii="Times New Roman" w:hAnsi="Times New Roman" w:cs="Times New Roman"/>
                <w:b/>
                <w:bCs/>
                <w:sz w:val="24"/>
                <w:szCs w:val="24"/>
              </w:rPr>
            </w:pPr>
          </w:p>
        </w:tc>
      </w:tr>
      <w:tr w:rsidR="00B479CC" w:rsidRPr="006B3986" w14:paraId="5EF62B6A" w14:textId="77777777">
        <w:tc>
          <w:tcPr>
            <w:tcW w:w="6516" w:type="dxa"/>
            <w:tcBorders>
              <w:top w:val="single" w:sz="4" w:space="0" w:color="auto"/>
              <w:left w:val="single" w:sz="4" w:space="0" w:color="auto"/>
              <w:bottom w:val="single" w:sz="4" w:space="0" w:color="auto"/>
              <w:right w:val="single" w:sz="4" w:space="0" w:color="auto"/>
            </w:tcBorders>
            <w:hideMark/>
          </w:tcPr>
          <w:p w14:paraId="77005982" w14:textId="77777777" w:rsidR="00B479CC" w:rsidRPr="006B3986" w:rsidRDefault="00B479CC" w:rsidP="006B3986">
            <w:pPr>
              <w:rPr>
                <w:rFonts w:ascii="Times New Roman" w:hAnsi="Times New Roman" w:cs="Times New Roman"/>
                <w:b/>
                <w:bCs/>
                <w:sz w:val="24"/>
                <w:szCs w:val="24"/>
              </w:rPr>
            </w:pPr>
            <w:r w:rsidRPr="006B3986">
              <w:rPr>
                <w:rFonts w:ascii="Times New Roman" w:hAnsi="Times New Roman" w:cs="Times New Roman"/>
                <w:b/>
                <w:bCs/>
                <w:sz w:val="24"/>
                <w:szCs w:val="24"/>
              </w:rPr>
              <w:t>Add:</w:t>
            </w:r>
          </w:p>
        </w:tc>
        <w:tc>
          <w:tcPr>
            <w:tcW w:w="2500" w:type="dxa"/>
            <w:tcBorders>
              <w:top w:val="single" w:sz="4" w:space="0" w:color="auto"/>
              <w:left w:val="single" w:sz="4" w:space="0" w:color="auto"/>
              <w:bottom w:val="single" w:sz="4" w:space="0" w:color="auto"/>
              <w:right w:val="single" w:sz="4" w:space="0" w:color="auto"/>
            </w:tcBorders>
          </w:tcPr>
          <w:p w14:paraId="6376C87C" w14:textId="77777777" w:rsidR="00B479CC" w:rsidRPr="006B3986" w:rsidRDefault="00B479CC" w:rsidP="006B3986">
            <w:pPr>
              <w:rPr>
                <w:rFonts w:ascii="Times New Roman" w:hAnsi="Times New Roman" w:cs="Times New Roman"/>
                <w:sz w:val="24"/>
                <w:szCs w:val="24"/>
              </w:rPr>
            </w:pPr>
          </w:p>
        </w:tc>
      </w:tr>
      <w:tr w:rsidR="00B479CC" w:rsidRPr="006B3986" w14:paraId="7BA3DD97" w14:textId="77777777">
        <w:tc>
          <w:tcPr>
            <w:tcW w:w="6516" w:type="dxa"/>
            <w:tcBorders>
              <w:top w:val="single" w:sz="4" w:space="0" w:color="auto"/>
              <w:left w:val="single" w:sz="4" w:space="0" w:color="auto"/>
              <w:bottom w:val="single" w:sz="4" w:space="0" w:color="auto"/>
              <w:right w:val="single" w:sz="4" w:space="0" w:color="auto"/>
            </w:tcBorders>
            <w:hideMark/>
          </w:tcPr>
          <w:p w14:paraId="24EC70B4" w14:textId="77777777" w:rsidR="00B479CC" w:rsidRPr="006B3986" w:rsidRDefault="00B479CC" w:rsidP="006B3986">
            <w:pPr>
              <w:pStyle w:val="ListParagraph"/>
              <w:numPr>
                <w:ilvl w:val="0"/>
                <w:numId w:val="13"/>
              </w:numPr>
              <w:rPr>
                <w:rFonts w:ascii="Times New Roman" w:hAnsi="Times New Roman" w:cs="Times New Roman"/>
                <w:sz w:val="24"/>
                <w:szCs w:val="24"/>
              </w:rPr>
            </w:pPr>
            <w:r w:rsidRPr="006B3986">
              <w:rPr>
                <w:rFonts w:ascii="Times New Roman" w:hAnsi="Times New Roman" w:cs="Times New Roman"/>
                <w:sz w:val="24"/>
                <w:szCs w:val="24"/>
              </w:rPr>
              <w:t xml:space="preserve">Compulsorily convertible preference shares </w:t>
            </w:r>
          </w:p>
        </w:tc>
        <w:tc>
          <w:tcPr>
            <w:tcW w:w="2500" w:type="dxa"/>
            <w:tcBorders>
              <w:top w:val="single" w:sz="4" w:space="0" w:color="auto"/>
              <w:left w:val="single" w:sz="4" w:space="0" w:color="auto"/>
              <w:bottom w:val="single" w:sz="4" w:space="0" w:color="auto"/>
              <w:right w:val="single" w:sz="4" w:space="0" w:color="auto"/>
            </w:tcBorders>
          </w:tcPr>
          <w:p w14:paraId="1DAC7226" w14:textId="77777777" w:rsidR="00B479CC" w:rsidRPr="006B3986" w:rsidRDefault="00B479CC" w:rsidP="006B3986">
            <w:pPr>
              <w:rPr>
                <w:rFonts w:ascii="Times New Roman" w:hAnsi="Times New Roman" w:cs="Times New Roman"/>
                <w:sz w:val="24"/>
                <w:szCs w:val="24"/>
              </w:rPr>
            </w:pPr>
          </w:p>
        </w:tc>
      </w:tr>
      <w:tr w:rsidR="00B479CC" w:rsidRPr="006B3986" w14:paraId="689B3E9A" w14:textId="77777777">
        <w:tc>
          <w:tcPr>
            <w:tcW w:w="6516" w:type="dxa"/>
            <w:tcBorders>
              <w:top w:val="single" w:sz="4" w:space="0" w:color="auto"/>
              <w:left w:val="single" w:sz="4" w:space="0" w:color="auto"/>
              <w:bottom w:val="single" w:sz="4" w:space="0" w:color="auto"/>
              <w:right w:val="single" w:sz="4" w:space="0" w:color="auto"/>
            </w:tcBorders>
            <w:hideMark/>
          </w:tcPr>
          <w:p w14:paraId="5878D620" w14:textId="77777777" w:rsidR="00B479CC" w:rsidRPr="006B3986" w:rsidRDefault="00B479CC" w:rsidP="006B3986">
            <w:pPr>
              <w:pStyle w:val="ListParagraph"/>
              <w:numPr>
                <w:ilvl w:val="0"/>
                <w:numId w:val="13"/>
              </w:numPr>
              <w:rPr>
                <w:rFonts w:ascii="Times New Roman" w:hAnsi="Times New Roman" w:cs="Times New Roman"/>
                <w:sz w:val="24"/>
                <w:szCs w:val="24"/>
              </w:rPr>
            </w:pPr>
            <w:r w:rsidRPr="006B3986">
              <w:rPr>
                <w:rFonts w:ascii="Times New Roman" w:hAnsi="Times New Roman" w:cs="Times New Roman"/>
                <w:sz w:val="24"/>
                <w:szCs w:val="24"/>
              </w:rPr>
              <w:t xml:space="preserve">Free reserves </w:t>
            </w:r>
          </w:p>
        </w:tc>
        <w:tc>
          <w:tcPr>
            <w:tcW w:w="2500" w:type="dxa"/>
            <w:tcBorders>
              <w:top w:val="single" w:sz="4" w:space="0" w:color="auto"/>
              <w:left w:val="single" w:sz="4" w:space="0" w:color="auto"/>
              <w:bottom w:val="single" w:sz="4" w:space="0" w:color="auto"/>
              <w:right w:val="single" w:sz="4" w:space="0" w:color="auto"/>
            </w:tcBorders>
          </w:tcPr>
          <w:p w14:paraId="2EBB7599" w14:textId="77777777" w:rsidR="00B479CC" w:rsidRPr="006B3986" w:rsidRDefault="00B479CC" w:rsidP="006B3986">
            <w:pPr>
              <w:rPr>
                <w:rFonts w:ascii="Times New Roman" w:hAnsi="Times New Roman" w:cs="Times New Roman"/>
                <w:sz w:val="24"/>
                <w:szCs w:val="24"/>
              </w:rPr>
            </w:pPr>
          </w:p>
        </w:tc>
      </w:tr>
      <w:tr w:rsidR="00B479CC" w:rsidRPr="006B3986" w14:paraId="42C0FB26" w14:textId="77777777">
        <w:tc>
          <w:tcPr>
            <w:tcW w:w="6516" w:type="dxa"/>
            <w:tcBorders>
              <w:top w:val="single" w:sz="4" w:space="0" w:color="auto"/>
              <w:left w:val="single" w:sz="4" w:space="0" w:color="auto"/>
              <w:bottom w:val="single" w:sz="4" w:space="0" w:color="auto"/>
              <w:right w:val="single" w:sz="4" w:space="0" w:color="auto"/>
            </w:tcBorders>
            <w:hideMark/>
          </w:tcPr>
          <w:p w14:paraId="26BD99DA" w14:textId="77777777" w:rsidR="00B479CC" w:rsidRPr="006B3986" w:rsidRDefault="00B479CC" w:rsidP="006B3986">
            <w:pPr>
              <w:pStyle w:val="ListParagraph"/>
              <w:numPr>
                <w:ilvl w:val="0"/>
                <w:numId w:val="13"/>
              </w:numPr>
              <w:rPr>
                <w:rFonts w:ascii="Times New Roman" w:hAnsi="Times New Roman" w:cs="Times New Roman"/>
                <w:sz w:val="24"/>
                <w:szCs w:val="24"/>
              </w:rPr>
            </w:pPr>
            <w:r w:rsidRPr="006B3986">
              <w:rPr>
                <w:rFonts w:ascii="Times New Roman" w:hAnsi="Times New Roman" w:cs="Times New Roman"/>
                <w:sz w:val="24"/>
                <w:szCs w:val="24"/>
              </w:rPr>
              <w:t xml:space="preserve">Security premium </w:t>
            </w:r>
          </w:p>
        </w:tc>
        <w:tc>
          <w:tcPr>
            <w:tcW w:w="2500" w:type="dxa"/>
            <w:tcBorders>
              <w:top w:val="single" w:sz="4" w:space="0" w:color="auto"/>
              <w:left w:val="single" w:sz="4" w:space="0" w:color="auto"/>
              <w:bottom w:val="single" w:sz="4" w:space="0" w:color="auto"/>
              <w:right w:val="single" w:sz="4" w:space="0" w:color="auto"/>
            </w:tcBorders>
          </w:tcPr>
          <w:p w14:paraId="52C3F5FE" w14:textId="77777777" w:rsidR="00B479CC" w:rsidRPr="006B3986" w:rsidRDefault="00B479CC" w:rsidP="006B3986">
            <w:pPr>
              <w:rPr>
                <w:rFonts w:ascii="Times New Roman" w:hAnsi="Times New Roman" w:cs="Times New Roman"/>
                <w:sz w:val="24"/>
                <w:szCs w:val="24"/>
              </w:rPr>
            </w:pPr>
          </w:p>
        </w:tc>
      </w:tr>
      <w:tr w:rsidR="00B479CC" w:rsidRPr="006B3986" w14:paraId="4252868F" w14:textId="77777777">
        <w:tc>
          <w:tcPr>
            <w:tcW w:w="6516" w:type="dxa"/>
            <w:tcBorders>
              <w:top w:val="single" w:sz="4" w:space="0" w:color="auto"/>
              <w:left w:val="single" w:sz="4" w:space="0" w:color="auto"/>
              <w:bottom w:val="single" w:sz="4" w:space="0" w:color="auto"/>
              <w:right w:val="single" w:sz="4" w:space="0" w:color="auto"/>
            </w:tcBorders>
            <w:hideMark/>
          </w:tcPr>
          <w:p w14:paraId="006FAD89" w14:textId="77777777" w:rsidR="00B479CC" w:rsidRPr="006B3986" w:rsidRDefault="00B479CC" w:rsidP="006B3986">
            <w:pPr>
              <w:pStyle w:val="ListParagraph"/>
              <w:numPr>
                <w:ilvl w:val="0"/>
                <w:numId w:val="13"/>
              </w:numPr>
              <w:rPr>
                <w:rFonts w:ascii="Times New Roman" w:hAnsi="Times New Roman" w:cs="Times New Roman"/>
                <w:sz w:val="24"/>
                <w:szCs w:val="24"/>
              </w:rPr>
            </w:pPr>
            <w:r w:rsidRPr="006B3986">
              <w:rPr>
                <w:rFonts w:ascii="Times New Roman" w:hAnsi="Times New Roman" w:cs="Times New Roman"/>
                <w:sz w:val="24"/>
                <w:szCs w:val="24"/>
              </w:rPr>
              <w:t>Capital reserves (surplus arising out of sale proceeds of assets)</w:t>
            </w:r>
          </w:p>
        </w:tc>
        <w:tc>
          <w:tcPr>
            <w:tcW w:w="2500" w:type="dxa"/>
            <w:tcBorders>
              <w:top w:val="single" w:sz="4" w:space="0" w:color="auto"/>
              <w:left w:val="single" w:sz="4" w:space="0" w:color="auto"/>
              <w:bottom w:val="single" w:sz="4" w:space="0" w:color="auto"/>
              <w:right w:val="single" w:sz="4" w:space="0" w:color="auto"/>
            </w:tcBorders>
          </w:tcPr>
          <w:p w14:paraId="5761143F" w14:textId="77777777" w:rsidR="00B479CC" w:rsidRPr="006B3986" w:rsidRDefault="00B479CC" w:rsidP="006B3986">
            <w:pPr>
              <w:rPr>
                <w:rFonts w:ascii="Times New Roman" w:hAnsi="Times New Roman" w:cs="Times New Roman"/>
                <w:sz w:val="24"/>
                <w:szCs w:val="24"/>
              </w:rPr>
            </w:pPr>
          </w:p>
        </w:tc>
      </w:tr>
      <w:tr w:rsidR="00B479CC" w:rsidRPr="006B3986" w14:paraId="7D307879" w14:textId="77777777">
        <w:tc>
          <w:tcPr>
            <w:tcW w:w="6516" w:type="dxa"/>
            <w:tcBorders>
              <w:top w:val="single" w:sz="4" w:space="0" w:color="auto"/>
              <w:left w:val="single" w:sz="4" w:space="0" w:color="auto"/>
              <w:bottom w:val="single" w:sz="4" w:space="0" w:color="auto"/>
              <w:right w:val="single" w:sz="4" w:space="0" w:color="auto"/>
            </w:tcBorders>
            <w:hideMark/>
          </w:tcPr>
          <w:p w14:paraId="730100CD" w14:textId="77777777" w:rsidR="00B479CC" w:rsidRPr="006B3986" w:rsidRDefault="00B479CC" w:rsidP="006B3986">
            <w:pPr>
              <w:rPr>
                <w:rFonts w:ascii="Times New Roman" w:hAnsi="Times New Roman" w:cs="Times New Roman"/>
                <w:b/>
                <w:bCs/>
                <w:sz w:val="24"/>
                <w:szCs w:val="24"/>
              </w:rPr>
            </w:pPr>
            <w:r w:rsidRPr="006B3986">
              <w:rPr>
                <w:rFonts w:ascii="Times New Roman" w:hAnsi="Times New Roman" w:cs="Times New Roman"/>
                <w:b/>
                <w:bCs/>
                <w:sz w:val="24"/>
                <w:szCs w:val="24"/>
              </w:rPr>
              <w:t>Less:</w:t>
            </w:r>
          </w:p>
        </w:tc>
        <w:tc>
          <w:tcPr>
            <w:tcW w:w="2500" w:type="dxa"/>
            <w:tcBorders>
              <w:top w:val="single" w:sz="4" w:space="0" w:color="auto"/>
              <w:left w:val="single" w:sz="4" w:space="0" w:color="auto"/>
              <w:bottom w:val="single" w:sz="4" w:space="0" w:color="auto"/>
              <w:right w:val="single" w:sz="4" w:space="0" w:color="auto"/>
            </w:tcBorders>
          </w:tcPr>
          <w:p w14:paraId="0888A50C" w14:textId="77777777" w:rsidR="00B479CC" w:rsidRPr="006B3986" w:rsidRDefault="00B479CC" w:rsidP="006B3986">
            <w:pPr>
              <w:rPr>
                <w:rFonts w:ascii="Times New Roman" w:hAnsi="Times New Roman" w:cs="Times New Roman"/>
                <w:sz w:val="24"/>
                <w:szCs w:val="24"/>
              </w:rPr>
            </w:pPr>
          </w:p>
        </w:tc>
      </w:tr>
      <w:tr w:rsidR="00B479CC" w:rsidRPr="006B3986" w14:paraId="79109475" w14:textId="77777777">
        <w:tc>
          <w:tcPr>
            <w:tcW w:w="6516" w:type="dxa"/>
            <w:tcBorders>
              <w:top w:val="single" w:sz="4" w:space="0" w:color="auto"/>
              <w:left w:val="single" w:sz="4" w:space="0" w:color="auto"/>
              <w:bottom w:val="single" w:sz="4" w:space="0" w:color="auto"/>
              <w:right w:val="single" w:sz="4" w:space="0" w:color="auto"/>
            </w:tcBorders>
            <w:hideMark/>
          </w:tcPr>
          <w:p w14:paraId="478AC639" w14:textId="77777777" w:rsidR="00B479CC" w:rsidRPr="006B3986" w:rsidRDefault="00B479CC" w:rsidP="006B3986">
            <w:pPr>
              <w:pStyle w:val="ListParagraph"/>
              <w:numPr>
                <w:ilvl w:val="0"/>
                <w:numId w:val="13"/>
              </w:numPr>
              <w:rPr>
                <w:rFonts w:ascii="Times New Roman" w:hAnsi="Times New Roman" w:cs="Times New Roman"/>
                <w:sz w:val="24"/>
                <w:szCs w:val="24"/>
              </w:rPr>
            </w:pPr>
            <w:r w:rsidRPr="006B3986">
              <w:rPr>
                <w:rFonts w:ascii="Times New Roman" w:hAnsi="Times New Roman" w:cs="Times New Roman"/>
                <w:sz w:val="24"/>
                <w:szCs w:val="24"/>
              </w:rPr>
              <w:t>Revaluation reserves</w:t>
            </w:r>
          </w:p>
        </w:tc>
        <w:tc>
          <w:tcPr>
            <w:tcW w:w="2500" w:type="dxa"/>
            <w:tcBorders>
              <w:top w:val="single" w:sz="4" w:space="0" w:color="auto"/>
              <w:left w:val="single" w:sz="4" w:space="0" w:color="auto"/>
              <w:bottom w:val="single" w:sz="4" w:space="0" w:color="auto"/>
              <w:right w:val="single" w:sz="4" w:space="0" w:color="auto"/>
            </w:tcBorders>
          </w:tcPr>
          <w:p w14:paraId="31E353BF" w14:textId="77777777" w:rsidR="00B479CC" w:rsidRPr="006B3986" w:rsidRDefault="00B479CC" w:rsidP="006B3986">
            <w:pPr>
              <w:rPr>
                <w:rFonts w:ascii="Times New Roman" w:hAnsi="Times New Roman" w:cs="Times New Roman"/>
                <w:sz w:val="24"/>
                <w:szCs w:val="24"/>
              </w:rPr>
            </w:pPr>
          </w:p>
        </w:tc>
      </w:tr>
      <w:tr w:rsidR="00B479CC" w:rsidRPr="006B3986" w14:paraId="72B15CC4" w14:textId="77777777">
        <w:tc>
          <w:tcPr>
            <w:tcW w:w="6516" w:type="dxa"/>
            <w:tcBorders>
              <w:top w:val="single" w:sz="4" w:space="0" w:color="auto"/>
              <w:left w:val="single" w:sz="4" w:space="0" w:color="auto"/>
              <w:bottom w:val="single" w:sz="4" w:space="0" w:color="auto"/>
              <w:right w:val="single" w:sz="4" w:space="0" w:color="auto"/>
            </w:tcBorders>
            <w:hideMark/>
          </w:tcPr>
          <w:p w14:paraId="0C1C570D" w14:textId="77777777" w:rsidR="00B479CC" w:rsidRPr="006B3986" w:rsidRDefault="00B479CC" w:rsidP="006B3986">
            <w:pPr>
              <w:pStyle w:val="ListParagraph"/>
              <w:numPr>
                <w:ilvl w:val="0"/>
                <w:numId w:val="13"/>
              </w:numPr>
              <w:rPr>
                <w:rFonts w:ascii="Times New Roman" w:hAnsi="Times New Roman" w:cs="Times New Roman"/>
                <w:sz w:val="24"/>
                <w:szCs w:val="24"/>
              </w:rPr>
            </w:pPr>
            <w:r w:rsidRPr="006B3986">
              <w:rPr>
                <w:rFonts w:ascii="Times New Roman" w:hAnsi="Times New Roman" w:cs="Times New Roman"/>
                <w:sz w:val="24"/>
                <w:szCs w:val="24"/>
              </w:rPr>
              <w:t xml:space="preserve">Accumulated losses </w:t>
            </w:r>
          </w:p>
        </w:tc>
        <w:tc>
          <w:tcPr>
            <w:tcW w:w="2500" w:type="dxa"/>
            <w:tcBorders>
              <w:top w:val="single" w:sz="4" w:space="0" w:color="auto"/>
              <w:left w:val="single" w:sz="4" w:space="0" w:color="auto"/>
              <w:bottom w:val="single" w:sz="4" w:space="0" w:color="auto"/>
              <w:right w:val="single" w:sz="4" w:space="0" w:color="auto"/>
            </w:tcBorders>
          </w:tcPr>
          <w:p w14:paraId="36443BA8" w14:textId="77777777" w:rsidR="00B479CC" w:rsidRPr="006B3986" w:rsidRDefault="00B479CC" w:rsidP="006B3986">
            <w:pPr>
              <w:rPr>
                <w:rFonts w:ascii="Times New Roman" w:hAnsi="Times New Roman" w:cs="Times New Roman"/>
                <w:sz w:val="24"/>
                <w:szCs w:val="24"/>
              </w:rPr>
            </w:pPr>
          </w:p>
        </w:tc>
      </w:tr>
      <w:tr w:rsidR="00B479CC" w:rsidRPr="006B3986" w14:paraId="01ADACE7" w14:textId="77777777">
        <w:tc>
          <w:tcPr>
            <w:tcW w:w="6516" w:type="dxa"/>
            <w:tcBorders>
              <w:top w:val="single" w:sz="4" w:space="0" w:color="auto"/>
              <w:left w:val="single" w:sz="4" w:space="0" w:color="auto"/>
              <w:bottom w:val="single" w:sz="4" w:space="0" w:color="auto"/>
              <w:right w:val="single" w:sz="4" w:space="0" w:color="auto"/>
            </w:tcBorders>
            <w:hideMark/>
          </w:tcPr>
          <w:p w14:paraId="1940C903" w14:textId="77777777" w:rsidR="00B479CC" w:rsidRPr="006B3986" w:rsidRDefault="00B479CC" w:rsidP="006B3986">
            <w:pPr>
              <w:pStyle w:val="ListParagraph"/>
              <w:numPr>
                <w:ilvl w:val="0"/>
                <w:numId w:val="13"/>
              </w:numPr>
              <w:rPr>
                <w:rFonts w:ascii="Times New Roman" w:hAnsi="Times New Roman" w:cs="Times New Roman"/>
                <w:sz w:val="24"/>
                <w:szCs w:val="24"/>
              </w:rPr>
            </w:pPr>
            <w:r w:rsidRPr="006B3986">
              <w:rPr>
                <w:rFonts w:ascii="Times New Roman" w:hAnsi="Times New Roman" w:cs="Times New Roman"/>
                <w:sz w:val="24"/>
                <w:szCs w:val="24"/>
              </w:rPr>
              <w:t>Book value of Intangible Assets</w:t>
            </w:r>
          </w:p>
        </w:tc>
        <w:tc>
          <w:tcPr>
            <w:tcW w:w="2500" w:type="dxa"/>
            <w:tcBorders>
              <w:top w:val="single" w:sz="4" w:space="0" w:color="auto"/>
              <w:left w:val="single" w:sz="4" w:space="0" w:color="auto"/>
              <w:bottom w:val="single" w:sz="4" w:space="0" w:color="auto"/>
              <w:right w:val="single" w:sz="4" w:space="0" w:color="auto"/>
            </w:tcBorders>
          </w:tcPr>
          <w:p w14:paraId="656C2AAA" w14:textId="77777777" w:rsidR="00B479CC" w:rsidRPr="006B3986" w:rsidRDefault="00B479CC" w:rsidP="006B3986">
            <w:pPr>
              <w:rPr>
                <w:rFonts w:ascii="Times New Roman" w:hAnsi="Times New Roman" w:cs="Times New Roman"/>
                <w:sz w:val="24"/>
                <w:szCs w:val="24"/>
              </w:rPr>
            </w:pPr>
          </w:p>
        </w:tc>
      </w:tr>
      <w:tr w:rsidR="00B479CC" w:rsidRPr="006B3986" w14:paraId="764135B9" w14:textId="77777777">
        <w:tc>
          <w:tcPr>
            <w:tcW w:w="6516" w:type="dxa"/>
            <w:tcBorders>
              <w:top w:val="single" w:sz="4" w:space="0" w:color="auto"/>
              <w:left w:val="single" w:sz="4" w:space="0" w:color="auto"/>
              <w:bottom w:val="single" w:sz="4" w:space="0" w:color="auto"/>
              <w:right w:val="single" w:sz="4" w:space="0" w:color="auto"/>
            </w:tcBorders>
            <w:hideMark/>
          </w:tcPr>
          <w:p w14:paraId="7ECED808" w14:textId="77777777" w:rsidR="00B479CC" w:rsidRPr="006B3986" w:rsidRDefault="00B479CC" w:rsidP="006B3986">
            <w:pPr>
              <w:pStyle w:val="ListParagraph"/>
              <w:numPr>
                <w:ilvl w:val="0"/>
                <w:numId w:val="13"/>
              </w:numPr>
              <w:rPr>
                <w:rFonts w:ascii="Times New Roman" w:hAnsi="Times New Roman" w:cs="Times New Roman"/>
                <w:sz w:val="24"/>
                <w:szCs w:val="24"/>
              </w:rPr>
            </w:pPr>
            <w:r w:rsidRPr="006B3986">
              <w:rPr>
                <w:rFonts w:ascii="Times New Roman" w:hAnsi="Times New Roman" w:cs="Times New Roman"/>
                <w:sz w:val="24"/>
                <w:szCs w:val="24"/>
              </w:rPr>
              <w:t xml:space="preserve">Deferred revenue expenditure </w:t>
            </w:r>
          </w:p>
        </w:tc>
        <w:tc>
          <w:tcPr>
            <w:tcW w:w="2500" w:type="dxa"/>
            <w:tcBorders>
              <w:top w:val="single" w:sz="4" w:space="0" w:color="auto"/>
              <w:left w:val="single" w:sz="4" w:space="0" w:color="auto"/>
              <w:bottom w:val="single" w:sz="4" w:space="0" w:color="auto"/>
              <w:right w:val="single" w:sz="4" w:space="0" w:color="auto"/>
            </w:tcBorders>
          </w:tcPr>
          <w:p w14:paraId="60429B00" w14:textId="77777777" w:rsidR="00B479CC" w:rsidRPr="006B3986" w:rsidRDefault="00B479CC" w:rsidP="006B3986">
            <w:pPr>
              <w:rPr>
                <w:rFonts w:ascii="Times New Roman" w:hAnsi="Times New Roman" w:cs="Times New Roman"/>
                <w:sz w:val="24"/>
                <w:szCs w:val="24"/>
              </w:rPr>
            </w:pPr>
          </w:p>
        </w:tc>
      </w:tr>
      <w:tr w:rsidR="00B479CC" w:rsidRPr="006B3986" w14:paraId="01DBA26C" w14:textId="77777777">
        <w:tc>
          <w:tcPr>
            <w:tcW w:w="6516" w:type="dxa"/>
            <w:tcBorders>
              <w:top w:val="single" w:sz="4" w:space="0" w:color="auto"/>
              <w:left w:val="single" w:sz="4" w:space="0" w:color="auto"/>
              <w:bottom w:val="single" w:sz="4" w:space="0" w:color="auto"/>
              <w:right w:val="single" w:sz="4" w:space="0" w:color="auto"/>
            </w:tcBorders>
            <w:hideMark/>
          </w:tcPr>
          <w:p w14:paraId="3EB6FB89" w14:textId="77777777" w:rsidR="00B479CC" w:rsidRPr="006B3986" w:rsidRDefault="00B479CC" w:rsidP="006B3986">
            <w:pPr>
              <w:rPr>
                <w:rFonts w:ascii="Times New Roman" w:hAnsi="Times New Roman" w:cs="Times New Roman"/>
                <w:b/>
                <w:bCs/>
                <w:sz w:val="24"/>
                <w:szCs w:val="24"/>
              </w:rPr>
            </w:pPr>
            <w:r w:rsidRPr="006B3986">
              <w:rPr>
                <w:rFonts w:ascii="Times New Roman" w:hAnsi="Times New Roman" w:cs="Times New Roman"/>
                <w:b/>
                <w:bCs/>
                <w:sz w:val="24"/>
                <w:szCs w:val="24"/>
              </w:rPr>
              <w:t>Net Worth as at -----------------------</w:t>
            </w:r>
          </w:p>
        </w:tc>
        <w:tc>
          <w:tcPr>
            <w:tcW w:w="2500" w:type="dxa"/>
            <w:tcBorders>
              <w:top w:val="single" w:sz="4" w:space="0" w:color="auto"/>
              <w:left w:val="single" w:sz="4" w:space="0" w:color="auto"/>
              <w:bottom w:val="single" w:sz="4" w:space="0" w:color="auto"/>
              <w:right w:val="single" w:sz="4" w:space="0" w:color="auto"/>
            </w:tcBorders>
          </w:tcPr>
          <w:p w14:paraId="0CDC7E08" w14:textId="77777777" w:rsidR="00B479CC" w:rsidRPr="006B3986" w:rsidRDefault="00B479CC" w:rsidP="006B3986">
            <w:pPr>
              <w:rPr>
                <w:rFonts w:ascii="Times New Roman" w:hAnsi="Times New Roman" w:cs="Times New Roman"/>
                <w:sz w:val="24"/>
                <w:szCs w:val="24"/>
              </w:rPr>
            </w:pPr>
          </w:p>
        </w:tc>
      </w:tr>
    </w:tbl>
    <w:p w14:paraId="61F2AE79" w14:textId="77777777" w:rsidR="00B479CC" w:rsidRPr="006B3986" w:rsidRDefault="00B479CC" w:rsidP="006B3986">
      <w:pPr>
        <w:rPr>
          <w:rFonts w:ascii="Times New Roman" w:hAnsi="Times New Roman" w:cs="Times New Roman"/>
          <w:kern w:val="2"/>
          <w:lang w:eastAsia="en-US"/>
        </w:rPr>
      </w:pPr>
    </w:p>
    <w:p w14:paraId="361C3C5D" w14:textId="77777777" w:rsidR="00B479CC" w:rsidRPr="006B3986" w:rsidRDefault="00B479CC" w:rsidP="006B3986">
      <w:pPr>
        <w:rPr>
          <w:rFonts w:ascii="Times New Roman" w:hAnsi="Times New Roman" w:cs="Times New Roman"/>
        </w:rPr>
      </w:pPr>
      <w:r w:rsidRPr="006B3986">
        <w:rPr>
          <w:rFonts w:ascii="Times New Roman" w:hAnsi="Times New Roman" w:cs="Times New Roman"/>
        </w:rPr>
        <w:t>For [Company Name],</w:t>
      </w:r>
    </w:p>
    <w:p w14:paraId="7444958C" w14:textId="77777777" w:rsidR="00B479CC" w:rsidRPr="006B3986" w:rsidRDefault="00B479CC" w:rsidP="006B3986">
      <w:pPr>
        <w:rPr>
          <w:rFonts w:ascii="Times New Roman" w:hAnsi="Times New Roman" w:cs="Times New Roman"/>
        </w:rPr>
      </w:pPr>
    </w:p>
    <w:p w14:paraId="062A0CEE" w14:textId="77777777" w:rsidR="00B479CC" w:rsidRPr="006B3986" w:rsidRDefault="00B479CC" w:rsidP="006B3986">
      <w:pPr>
        <w:rPr>
          <w:rFonts w:ascii="Times New Roman" w:hAnsi="Times New Roman" w:cs="Times New Roman"/>
        </w:rPr>
      </w:pPr>
    </w:p>
    <w:p w14:paraId="163EBDB0" w14:textId="77777777" w:rsidR="00B479CC" w:rsidRPr="006B3986" w:rsidRDefault="00B479CC" w:rsidP="006B3986">
      <w:pPr>
        <w:rPr>
          <w:rFonts w:ascii="Times New Roman" w:hAnsi="Times New Roman" w:cs="Times New Roman"/>
        </w:rPr>
      </w:pPr>
    </w:p>
    <w:p w14:paraId="7FFFB764" w14:textId="77777777" w:rsidR="00B479CC" w:rsidRPr="006B3986" w:rsidRDefault="00B479CC" w:rsidP="006B3986">
      <w:pPr>
        <w:rPr>
          <w:rFonts w:ascii="Times New Roman" w:hAnsi="Times New Roman" w:cs="Times New Roman"/>
        </w:rPr>
      </w:pPr>
      <w:r w:rsidRPr="006B3986">
        <w:rPr>
          <w:rFonts w:ascii="Times New Roman" w:hAnsi="Times New Roman" w:cs="Times New Roman"/>
        </w:rPr>
        <w:t xml:space="preserve">--------------- </w:t>
      </w:r>
    </w:p>
    <w:p w14:paraId="102B68D9" w14:textId="77777777" w:rsidR="00B479CC" w:rsidRPr="006B3986" w:rsidRDefault="00B479CC" w:rsidP="006B3986">
      <w:pPr>
        <w:rPr>
          <w:rFonts w:ascii="Times New Roman" w:hAnsi="Times New Roman" w:cs="Times New Roman"/>
        </w:rPr>
      </w:pPr>
      <w:r w:rsidRPr="006B3986">
        <w:rPr>
          <w:rFonts w:ascii="Times New Roman" w:hAnsi="Times New Roman" w:cs="Times New Roman"/>
        </w:rPr>
        <w:t>Authorised Signatory</w:t>
      </w:r>
    </w:p>
    <w:p w14:paraId="6C620780" w14:textId="77777777" w:rsidR="00B479CC" w:rsidRPr="006B3986" w:rsidRDefault="00B479CC" w:rsidP="006B3986">
      <w:pPr>
        <w:rPr>
          <w:rFonts w:ascii="Times New Roman" w:hAnsi="Times New Roman" w:cs="Times New Roman"/>
        </w:rPr>
      </w:pPr>
    </w:p>
    <w:p w14:paraId="07C69BF6" w14:textId="77777777" w:rsidR="00B479CC" w:rsidRPr="006B3986" w:rsidRDefault="00B479CC" w:rsidP="006B3986">
      <w:pPr>
        <w:rPr>
          <w:rFonts w:ascii="Times New Roman" w:hAnsi="Times New Roman" w:cs="Times New Roman"/>
        </w:rPr>
      </w:pPr>
    </w:p>
    <w:p w14:paraId="6959D38D" w14:textId="77777777" w:rsidR="00B479CC" w:rsidRPr="006B3986" w:rsidRDefault="00B479CC" w:rsidP="006B3986">
      <w:pPr>
        <w:rPr>
          <w:rFonts w:ascii="Times New Roman" w:hAnsi="Times New Roman" w:cs="Times New Roman"/>
        </w:rPr>
      </w:pPr>
    </w:p>
    <w:p w14:paraId="3615C85A" w14:textId="77777777" w:rsidR="00B479CC" w:rsidRPr="006B3986" w:rsidRDefault="00B479CC" w:rsidP="006B3986">
      <w:pPr>
        <w:rPr>
          <w:rFonts w:ascii="Times New Roman" w:hAnsi="Times New Roman" w:cs="Times New Roman"/>
        </w:rPr>
      </w:pPr>
    </w:p>
    <w:p w14:paraId="7CB3EF65" w14:textId="77777777" w:rsidR="00B479CC" w:rsidRPr="006B3986" w:rsidRDefault="00B479CC" w:rsidP="006B3986">
      <w:pPr>
        <w:rPr>
          <w:rFonts w:ascii="Times New Roman" w:hAnsi="Times New Roman" w:cs="Times New Roman"/>
        </w:rPr>
      </w:pPr>
    </w:p>
    <w:p w14:paraId="1DF3F991" w14:textId="77777777" w:rsidR="00B479CC" w:rsidRPr="006B3986" w:rsidRDefault="00B479CC" w:rsidP="006B3986">
      <w:pPr>
        <w:rPr>
          <w:rFonts w:ascii="Times New Roman" w:hAnsi="Times New Roman" w:cs="Times New Roman"/>
        </w:rPr>
      </w:pPr>
    </w:p>
    <w:p w14:paraId="40D21A84" w14:textId="77777777" w:rsidR="00B479CC" w:rsidRPr="006B3986" w:rsidRDefault="00B479CC" w:rsidP="006B3986">
      <w:pPr>
        <w:jc w:val="both"/>
        <w:rPr>
          <w:rFonts w:ascii="Times New Roman" w:eastAsia="Times New Roman" w:hAnsi="Times New Roman" w:cs="Times New Roman"/>
          <w:lang w:eastAsia="en-US"/>
        </w:rPr>
      </w:pPr>
    </w:p>
    <w:p w14:paraId="43F4B673" w14:textId="77777777" w:rsidR="00CC6240" w:rsidRPr="006B3986" w:rsidRDefault="00CC6240" w:rsidP="006B3986">
      <w:pPr>
        <w:jc w:val="both"/>
        <w:rPr>
          <w:rFonts w:ascii="Times New Roman" w:eastAsia="Times New Roman" w:hAnsi="Times New Roman" w:cs="Times New Roman"/>
          <w:lang w:eastAsia="en-US"/>
        </w:rPr>
      </w:pPr>
    </w:p>
    <w:p w14:paraId="3E6B86A5" w14:textId="77777777" w:rsidR="00CC6240" w:rsidRPr="006B3986" w:rsidRDefault="00CC6240" w:rsidP="006B3986">
      <w:pPr>
        <w:jc w:val="both"/>
        <w:rPr>
          <w:rFonts w:ascii="Times New Roman" w:eastAsia="Times New Roman" w:hAnsi="Times New Roman" w:cs="Times New Roman"/>
          <w:lang w:eastAsia="en-US"/>
        </w:rPr>
      </w:pPr>
    </w:p>
    <w:p w14:paraId="6953CEF5" w14:textId="77777777" w:rsidR="00CC6240" w:rsidRPr="006B3986" w:rsidRDefault="00CC6240" w:rsidP="006B3986">
      <w:pPr>
        <w:jc w:val="both"/>
        <w:rPr>
          <w:rFonts w:ascii="Times New Roman" w:eastAsia="Times New Roman" w:hAnsi="Times New Roman" w:cs="Times New Roman"/>
          <w:lang w:eastAsia="en-US"/>
        </w:rPr>
      </w:pPr>
    </w:p>
    <w:p w14:paraId="1D51488C" w14:textId="77777777" w:rsidR="00CC6240" w:rsidRPr="006B3986" w:rsidRDefault="00CC6240" w:rsidP="006B3986">
      <w:pPr>
        <w:jc w:val="both"/>
        <w:rPr>
          <w:rFonts w:ascii="Times New Roman" w:eastAsia="Times New Roman" w:hAnsi="Times New Roman" w:cs="Times New Roman"/>
          <w:lang w:eastAsia="en-US"/>
        </w:rPr>
      </w:pPr>
    </w:p>
    <w:p w14:paraId="411D5B38" w14:textId="77777777" w:rsidR="00CC6240" w:rsidRPr="006B3986" w:rsidRDefault="00CC6240" w:rsidP="00B44BDD">
      <w:pPr>
        <w:jc w:val="center"/>
        <w:rPr>
          <w:rFonts w:ascii="Times New Roman" w:eastAsia="Times New Roman" w:hAnsi="Times New Roman" w:cs="Times New Roman"/>
          <w:lang w:eastAsia="en-US"/>
        </w:rPr>
      </w:pPr>
    </w:p>
    <w:p w14:paraId="515D846B" w14:textId="279FB6E3" w:rsidR="00CC6240" w:rsidRPr="006B3986" w:rsidRDefault="00CC6240" w:rsidP="00B44BDD">
      <w:pPr>
        <w:shd w:val="clear" w:color="auto" w:fill="FFFFFF"/>
        <w:jc w:val="center"/>
        <w:rPr>
          <w:rFonts w:ascii="Times New Roman" w:eastAsia="Times New Roman" w:hAnsi="Times New Roman" w:cs="Times New Roman"/>
          <w:color w:val="000000"/>
          <w:lang w:eastAsia="en-US"/>
        </w:rPr>
      </w:pPr>
      <w:r w:rsidRPr="006B3986">
        <w:rPr>
          <w:rFonts w:ascii="Times New Roman" w:eastAsia="Times New Roman" w:hAnsi="Times New Roman" w:cs="Times New Roman"/>
          <w:b/>
          <w:bCs/>
          <w:color w:val="000000"/>
          <w:u w:val="single"/>
          <w:lang w:eastAsia="en-US"/>
        </w:rPr>
        <w:t>ANNEXURE ‘</w:t>
      </w:r>
      <w:r w:rsidR="00B479CC" w:rsidRPr="006B3986">
        <w:rPr>
          <w:rFonts w:ascii="Times New Roman" w:eastAsia="Times New Roman" w:hAnsi="Times New Roman" w:cs="Times New Roman"/>
          <w:b/>
          <w:bCs/>
          <w:color w:val="000000"/>
          <w:u w:val="single"/>
          <w:lang w:eastAsia="en-US"/>
        </w:rPr>
        <w:t>C</w:t>
      </w:r>
      <w:r w:rsidRPr="006B3986">
        <w:rPr>
          <w:rFonts w:ascii="Times New Roman" w:eastAsia="Times New Roman" w:hAnsi="Times New Roman" w:cs="Times New Roman"/>
          <w:b/>
          <w:bCs/>
          <w:color w:val="000000"/>
          <w:u w:val="single"/>
          <w:lang w:eastAsia="en-US"/>
        </w:rPr>
        <w:t>’</w:t>
      </w:r>
    </w:p>
    <w:p w14:paraId="0BADD777" w14:textId="7F0B8A78" w:rsidR="00CC6240" w:rsidRPr="006B3986" w:rsidRDefault="00CC6240" w:rsidP="00B44BDD">
      <w:pPr>
        <w:jc w:val="center"/>
        <w:rPr>
          <w:rFonts w:ascii="Times New Roman" w:hAnsi="Times New Roman" w:cs="Times New Roman"/>
          <w:bCs/>
        </w:rPr>
      </w:pPr>
      <w:r w:rsidRPr="006B3986">
        <w:rPr>
          <w:rFonts w:ascii="Times New Roman" w:hAnsi="Times New Roman" w:cs="Times New Roman"/>
          <w:bCs/>
        </w:rPr>
        <w:t xml:space="preserve">(To be executed on </w:t>
      </w:r>
      <w:r w:rsidR="0033510F" w:rsidRPr="006B3986">
        <w:rPr>
          <w:rFonts w:ascii="Times New Roman" w:hAnsi="Times New Roman" w:cs="Times New Roman"/>
          <w:bCs/>
        </w:rPr>
        <w:t>a Non-Judicial Stamp Paper</w:t>
      </w:r>
      <w:r w:rsidR="0033510F" w:rsidRPr="006B3986">
        <w:rPr>
          <w:rStyle w:val="FootnoteReference"/>
          <w:rFonts w:ascii="Times New Roman" w:hAnsi="Times New Roman" w:cs="Times New Roman"/>
          <w:bCs/>
        </w:rPr>
        <w:footnoteReference w:id="2"/>
      </w:r>
      <w:r w:rsidRPr="006B3986">
        <w:rPr>
          <w:rFonts w:ascii="Times New Roman" w:hAnsi="Times New Roman" w:cs="Times New Roman"/>
          <w:bCs/>
        </w:rPr>
        <w:t>)</w:t>
      </w:r>
    </w:p>
    <w:p w14:paraId="272F947F" w14:textId="78CC1840" w:rsidR="00CC6240" w:rsidRPr="006B3986" w:rsidRDefault="00CC6240" w:rsidP="00B44BDD">
      <w:pPr>
        <w:jc w:val="center"/>
        <w:rPr>
          <w:rFonts w:ascii="Times New Roman" w:hAnsi="Times New Roman" w:cs="Times New Roman"/>
          <w:u w:val="single"/>
        </w:rPr>
      </w:pPr>
      <w:r w:rsidRPr="006B3986">
        <w:rPr>
          <w:rFonts w:ascii="Times New Roman" w:hAnsi="Times New Roman" w:cs="Times New Roman"/>
          <w:b/>
          <w:u w:val="single"/>
        </w:rPr>
        <w:t>CONFIDENTIALITY CUM NON-DISCLOSURE AGREEMENT</w:t>
      </w:r>
    </w:p>
    <w:p w14:paraId="6760A2AD" w14:textId="77777777" w:rsidR="00CC6240" w:rsidRPr="006B3986" w:rsidRDefault="00CC6240" w:rsidP="006B3986">
      <w:pPr>
        <w:tabs>
          <w:tab w:val="left" w:pos="5310"/>
        </w:tabs>
        <w:jc w:val="both"/>
        <w:rPr>
          <w:rFonts w:ascii="Times New Roman" w:hAnsi="Times New Roman" w:cs="Times New Roman"/>
        </w:rPr>
      </w:pPr>
      <w:r w:rsidRPr="006B3986">
        <w:rPr>
          <w:rFonts w:ascii="Times New Roman" w:hAnsi="Times New Roman" w:cs="Times New Roman"/>
        </w:rPr>
        <w:tab/>
      </w:r>
    </w:p>
    <w:p w14:paraId="014DBF30" w14:textId="77777777" w:rsidR="00CC6240" w:rsidRPr="006B3986" w:rsidRDefault="00CC6240" w:rsidP="006B3986">
      <w:pPr>
        <w:jc w:val="both"/>
        <w:rPr>
          <w:rFonts w:ascii="Times New Roman" w:hAnsi="Times New Roman" w:cs="Times New Roman"/>
        </w:rPr>
      </w:pPr>
      <w:r w:rsidRPr="006B3986">
        <w:rPr>
          <w:rFonts w:ascii="Times New Roman" w:hAnsi="Times New Roman" w:cs="Times New Roman"/>
          <w:b/>
        </w:rPr>
        <w:t xml:space="preserve">This Confidentiality cum Non-Disclosure Agreement </w:t>
      </w:r>
      <w:r w:rsidRPr="006B3986">
        <w:rPr>
          <w:rFonts w:ascii="Times New Roman" w:hAnsi="Times New Roman" w:cs="Times New Roman"/>
          <w:bCs/>
        </w:rPr>
        <w:t>(this “</w:t>
      </w:r>
      <w:r w:rsidRPr="006B3986">
        <w:rPr>
          <w:rFonts w:ascii="Times New Roman" w:hAnsi="Times New Roman" w:cs="Times New Roman"/>
          <w:b/>
        </w:rPr>
        <w:t>Agreement</w:t>
      </w:r>
      <w:r w:rsidRPr="006B3986">
        <w:rPr>
          <w:rFonts w:ascii="Times New Roman" w:hAnsi="Times New Roman" w:cs="Times New Roman"/>
          <w:bCs/>
        </w:rPr>
        <w:t xml:space="preserve">”) </w:t>
      </w:r>
      <w:r w:rsidRPr="006B3986">
        <w:rPr>
          <w:rFonts w:ascii="Times New Roman" w:hAnsi="Times New Roman" w:cs="Times New Roman"/>
        </w:rPr>
        <w:t>is made and entered into at Mumbai on this ___________________ day of December, 2023;</w:t>
      </w:r>
    </w:p>
    <w:p w14:paraId="1EAC3CFA" w14:textId="77777777" w:rsidR="00CC6240" w:rsidRPr="006B3986" w:rsidRDefault="00CC6240" w:rsidP="006B3986">
      <w:pPr>
        <w:jc w:val="both"/>
        <w:rPr>
          <w:rFonts w:ascii="Times New Roman" w:hAnsi="Times New Roman" w:cs="Times New Roman"/>
        </w:rPr>
      </w:pPr>
    </w:p>
    <w:p w14:paraId="50AC0090" w14:textId="77777777" w:rsidR="00CC6240" w:rsidRPr="006B3986" w:rsidRDefault="00CC6240" w:rsidP="006B3986">
      <w:pPr>
        <w:jc w:val="center"/>
        <w:rPr>
          <w:rFonts w:ascii="Times New Roman" w:hAnsi="Times New Roman" w:cs="Times New Roman"/>
          <w:b/>
          <w:bCs/>
        </w:rPr>
      </w:pPr>
      <w:r w:rsidRPr="006B3986">
        <w:rPr>
          <w:rFonts w:ascii="Times New Roman" w:hAnsi="Times New Roman" w:cs="Times New Roman"/>
          <w:b/>
          <w:bCs/>
        </w:rPr>
        <w:t>BETWEEN</w:t>
      </w:r>
    </w:p>
    <w:p w14:paraId="719E6D10" w14:textId="77777777" w:rsidR="00CC6240" w:rsidRPr="006B3986" w:rsidRDefault="00CC6240" w:rsidP="006B3986">
      <w:pPr>
        <w:tabs>
          <w:tab w:val="left" w:pos="7050"/>
        </w:tabs>
        <w:jc w:val="both"/>
        <w:rPr>
          <w:rFonts w:ascii="Times New Roman" w:hAnsi="Times New Roman" w:cs="Times New Roman"/>
        </w:rPr>
      </w:pPr>
      <w:r w:rsidRPr="006B3986">
        <w:rPr>
          <w:rFonts w:ascii="Times New Roman" w:hAnsi="Times New Roman" w:cs="Times New Roman"/>
        </w:rPr>
        <w:tab/>
      </w:r>
    </w:p>
    <w:p w14:paraId="65CAF1C0" w14:textId="77777777" w:rsidR="00CC6240" w:rsidRPr="006B3986" w:rsidRDefault="00CC6240" w:rsidP="006B3986">
      <w:pPr>
        <w:jc w:val="both"/>
        <w:rPr>
          <w:rFonts w:ascii="Times New Roman" w:hAnsi="Times New Roman" w:cs="Times New Roman"/>
        </w:rPr>
      </w:pPr>
      <w:r w:rsidRPr="006B3986">
        <w:rPr>
          <w:rFonts w:ascii="Times New Roman" w:hAnsi="Times New Roman" w:cs="Times New Roman"/>
          <w:b/>
          <w:bCs/>
        </w:rPr>
        <w:t>PNB Investment Services Limited</w:t>
      </w:r>
      <w:r w:rsidRPr="006B3986">
        <w:rPr>
          <w:rFonts w:ascii="Times New Roman" w:hAnsi="Times New Roman" w:cs="Times New Roman"/>
        </w:rPr>
        <w:t xml:space="preserve">, a company incorporated under the provisions of the Companies Act, 1956, and having its Registered Office at 10, Rakesh deep Building, Yusuf Sarai Commercial Complex, Gulmohar Enclave, New Delhi- 110049 and Corporate Office at PNB Pragati Towers, 2nd Floor C-9, G Block, Bandra Kurla Complex, Bandra East Mumbai 400 051  (hereinafter referred to as </w:t>
      </w:r>
      <w:r w:rsidRPr="006B3986">
        <w:rPr>
          <w:rFonts w:ascii="Times New Roman" w:hAnsi="Times New Roman" w:cs="Times New Roman"/>
          <w:b/>
          <w:bCs/>
        </w:rPr>
        <w:t>“PNBISL”</w:t>
      </w:r>
      <w:r w:rsidRPr="006B3986">
        <w:rPr>
          <w:rFonts w:ascii="Times New Roman" w:hAnsi="Times New Roman" w:cs="Times New Roman"/>
        </w:rPr>
        <w:t xml:space="preserve"> or </w:t>
      </w:r>
      <w:r w:rsidRPr="006B3986">
        <w:rPr>
          <w:rFonts w:ascii="Times New Roman" w:hAnsi="Times New Roman" w:cs="Times New Roman"/>
          <w:b/>
          <w:bCs/>
        </w:rPr>
        <w:t>“Disclosing Party”</w:t>
      </w:r>
      <w:r w:rsidRPr="006B3986">
        <w:rPr>
          <w:rFonts w:ascii="Times New Roman" w:hAnsi="Times New Roman" w:cs="Times New Roman"/>
        </w:rPr>
        <w:t xml:space="preserve"> which expression unless repugnant to the context or meaning thereof be deemed to include its successors and assigns) of the </w:t>
      </w:r>
      <w:r w:rsidRPr="006B3986">
        <w:rPr>
          <w:rFonts w:ascii="Times New Roman" w:hAnsi="Times New Roman" w:cs="Times New Roman"/>
          <w:b/>
        </w:rPr>
        <w:t>ONE PART</w:t>
      </w:r>
      <w:r w:rsidRPr="006B3986">
        <w:rPr>
          <w:rFonts w:ascii="Times New Roman" w:hAnsi="Times New Roman" w:cs="Times New Roman"/>
        </w:rPr>
        <w:t>;</w:t>
      </w:r>
    </w:p>
    <w:p w14:paraId="35A9452B" w14:textId="77777777" w:rsidR="00CC6240" w:rsidRPr="006B3986" w:rsidRDefault="00CC6240" w:rsidP="006B3986">
      <w:pPr>
        <w:pStyle w:val="NoSpacing"/>
        <w:rPr>
          <w:rFonts w:ascii="Times New Roman" w:hAnsi="Times New Roman" w:cs="Times New Roman"/>
        </w:rPr>
      </w:pPr>
    </w:p>
    <w:p w14:paraId="39CF441C" w14:textId="77777777" w:rsidR="00CC6240" w:rsidRPr="006B3986" w:rsidRDefault="00CC6240" w:rsidP="006B3986">
      <w:pPr>
        <w:jc w:val="center"/>
        <w:rPr>
          <w:rFonts w:ascii="Times New Roman" w:hAnsi="Times New Roman" w:cs="Times New Roman"/>
          <w:b/>
          <w:bCs/>
        </w:rPr>
      </w:pPr>
      <w:r w:rsidRPr="006B3986">
        <w:rPr>
          <w:rFonts w:ascii="Times New Roman" w:hAnsi="Times New Roman" w:cs="Times New Roman"/>
          <w:b/>
          <w:bCs/>
        </w:rPr>
        <w:t>AND</w:t>
      </w:r>
    </w:p>
    <w:p w14:paraId="5F74B691" w14:textId="77777777" w:rsidR="00CC6240" w:rsidRPr="006B3986" w:rsidRDefault="00CC6240" w:rsidP="006B3986">
      <w:pPr>
        <w:pStyle w:val="NoSpacing"/>
        <w:rPr>
          <w:rFonts w:ascii="Times New Roman" w:hAnsi="Times New Roman" w:cs="Times New Roman"/>
        </w:rPr>
      </w:pPr>
    </w:p>
    <w:p w14:paraId="1B8CD50F" w14:textId="7D2EF2C5" w:rsidR="00CC6240" w:rsidRPr="006B3986" w:rsidRDefault="00CC6240" w:rsidP="006B3986">
      <w:pPr>
        <w:jc w:val="both"/>
        <w:rPr>
          <w:rFonts w:ascii="Times New Roman" w:hAnsi="Times New Roman" w:cs="Times New Roman"/>
        </w:rPr>
      </w:pPr>
      <w:r w:rsidRPr="006B3986">
        <w:rPr>
          <w:rFonts w:ascii="Times New Roman" w:hAnsi="Times New Roman" w:cs="Times New Roman"/>
          <w:b/>
        </w:rPr>
        <w:t xml:space="preserve">_____________________________, </w:t>
      </w:r>
      <w:r w:rsidRPr="006B3986">
        <w:rPr>
          <w:rFonts w:ascii="Times New Roman" w:hAnsi="Times New Roman" w:cs="Times New Roman"/>
        </w:rPr>
        <w:t>a company constituted under the law</w:t>
      </w:r>
      <w:r w:rsidR="006F1994" w:rsidRPr="006B3986">
        <w:rPr>
          <w:rFonts w:ascii="Times New Roman" w:hAnsi="Times New Roman" w:cs="Times New Roman"/>
        </w:rPr>
        <w:t>s</w:t>
      </w:r>
      <w:r w:rsidRPr="006B3986">
        <w:rPr>
          <w:rFonts w:ascii="Times New Roman" w:hAnsi="Times New Roman" w:cs="Times New Roman"/>
        </w:rPr>
        <w:t xml:space="preserve"> of India and having its registered office situated at [●], India (hereinafter referred to as </w:t>
      </w:r>
      <w:r w:rsidRPr="006B3986">
        <w:rPr>
          <w:rFonts w:ascii="Times New Roman" w:hAnsi="Times New Roman" w:cs="Times New Roman"/>
          <w:b/>
          <w:bCs/>
        </w:rPr>
        <w:t>“Company”</w:t>
      </w:r>
      <w:r w:rsidRPr="006B3986">
        <w:rPr>
          <w:rFonts w:ascii="Times New Roman" w:hAnsi="Times New Roman" w:cs="Times New Roman"/>
        </w:rPr>
        <w:t xml:space="preserve"> or </w:t>
      </w:r>
      <w:r w:rsidRPr="006B3986">
        <w:rPr>
          <w:rFonts w:ascii="Times New Roman" w:hAnsi="Times New Roman" w:cs="Times New Roman"/>
          <w:b/>
          <w:bCs/>
        </w:rPr>
        <w:t>“Receiving Party”</w:t>
      </w:r>
      <w:r w:rsidRPr="006B3986">
        <w:rPr>
          <w:rFonts w:ascii="Times New Roman" w:hAnsi="Times New Roman" w:cs="Times New Roman"/>
        </w:rPr>
        <w:t xml:space="preserve"> which expression unless repugnant to the context or meaning thereof be deemed to include its successors) of the </w:t>
      </w:r>
      <w:r w:rsidRPr="006B3986">
        <w:rPr>
          <w:rFonts w:ascii="Times New Roman" w:hAnsi="Times New Roman" w:cs="Times New Roman"/>
          <w:b/>
        </w:rPr>
        <w:t>OTHER PART</w:t>
      </w:r>
      <w:r w:rsidRPr="006B3986">
        <w:rPr>
          <w:rFonts w:ascii="Times New Roman" w:hAnsi="Times New Roman" w:cs="Times New Roman"/>
        </w:rPr>
        <w:t>.</w:t>
      </w:r>
    </w:p>
    <w:p w14:paraId="04D66802" w14:textId="77777777" w:rsidR="00CC6240" w:rsidRPr="006B3986" w:rsidRDefault="00CC6240" w:rsidP="006B3986">
      <w:pPr>
        <w:jc w:val="both"/>
        <w:rPr>
          <w:rFonts w:ascii="Times New Roman" w:hAnsi="Times New Roman" w:cs="Times New Roman"/>
        </w:rPr>
      </w:pPr>
    </w:p>
    <w:p w14:paraId="3060DA1D" w14:textId="77777777" w:rsidR="00CC6240" w:rsidRPr="006B3986" w:rsidRDefault="00CC6240" w:rsidP="006B3986">
      <w:pPr>
        <w:jc w:val="both"/>
        <w:rPr>
          <w:rFonts w:ascii="Times New Roman" w:hAnsi="Times New Roman" w:cs="Times New Roman"/>
        </w:rPr>
      </w:pPr>
      <w:r w:rsidRPr="006B3986">
        <w:rPr>
          <w:rFonts w:ascii="Times New Roman" w:hAnsi="Times New Roman" w:cs="Times New Roman"/>
        </w:rPr>
        <w:t>PNBISL and Receiving Party are hereinafter collectively referred to as “the Parties”.</w:t>
      </w:r>
    </w:p>
    <w:p w14:paraId="0E9C45A8" w14:textId="77777777" w:rsidR="00CC6240" w:rsidRPr="006B3986" w:rsidRDefault="00CC6240" w:rsidP="006B3986">
      <w:pPr>
        <w:jc w:val="both"/>
        <w:rPr>
          <w:rFonts w:ascii="Times New Roman" w:hAnsi="Times New Roman" w:cs="Times New Roman"/>
        </w:rPr>
      </w:pPr>
    </w:p>
    <w:p w14:paraId="1C28FD93" w14:textId="77777777" w:rsidR="00CC6240" w:rsidRPr="006B3986" w:rsidRDefault="00CC6240" w:rsidP="006B3986">
      <w:pPr>
        <w:jc w:val="both"/>
        <w:rPr>
          <w:rFonts w:ascii="Times New Roman" w:hAnsi="Times New Roman" w:cs="Times New Roman"/>
          <w:b/>
          <w:u w:val="single"/>
        </w:rPr>
      </w:pPr>
    </w:p>
    <w:p w14:paraId="6B94A513" w14:textId="77777777" w:rsidR="00CC6240" w:rsidRPr="006B3986" w:rsidRDefault="00CC6240" w:rsidP="006B3986">
      <w:pPr>
        <w:jc w:val="both"/>
        <w:rPr>
          <w:rFonts w:ascii="Times New Roman" w:hAnsi="Times New Roman" w:cs="Times New Roman"/>
          <w:b/>
          <w:u w:val="single"/>
        </w:rPr>
      </w:pPr>
      <w:r w:rsidRPr="006B3986">
        <w:rPr>
          <w:rFonts w:ascii="Times New Roman" w:hAnsi="Times New Roman" w:cs="Times New Roman"/>
          <w:b/>
          <w:u w:val="single"/>
        </w:rPr>
        <w:t>WHEREAS:</w:t>
      </w:r>
    </w:p>
    <w:p w14:paraId="408DBE57" w14:textId="77777777" w:rsidR="00CC6240" w:rsidRPr="006B3986" w:rsidRDefault="00CC6240" w:rsidP="006B3986">
      <w:pPr>
        <w:jc w:val="both"/>
        <w:rPr>
          <w:rFonts w:ascii="Times New Roman" w:hAnsi="Times New Roman" w:cs="Times New Roman"/>
        </w:rPr>
      </w:pPr>
    </w:p>
    <w:p w14:paraId="29A1C5FA" w14:textId="4AC3C02C" w:rsidR="005C2209" w:rsidRPr="006B3986" w:rsidRDefault="00C83D48" w:rsidP="006B3986">
      <w:pPr>
        <w:pStyle w:val="ListParagraph"/>
        <w:numPr>
          <w:ilvl w:val="0"/>
          <w:numId w:val="14"/>
        </w:numPr>
        <w:pBdr>
          <w:top w:val="nil"/>
          <w:left w:val="nil"/>
          <w:bottom w:val="nil"/>
          <w:right w:val="nil"/>
          <w:between w:val="nil"/>
        </w:pBdr>
        <w:jc w:val="both"/>
        <w:rPr>
          <w:rFonts w:ascii="Times New Roman" w:hAnsi="Times New Roman" w:cs="Times New Roman"/>
        </w:rPr>
      </w:pPr>
      <w:bookmarkStart w:id="1" w:name="_Hlk128072792"/>
      <w:r w:rsidRPr="006B3986">
        <w:rPr>
          <w:rFonts w:ascii="Times New Roman" w:eastAsia="Cambria" w:hAnsi="Times New Roman" w:cs="Times New Roman"/>
          <w:bCs/>
          <w:color w:val="000000"/>
        </w:rPr>
        <w:t>M/S SEW LSY Highways Limited</w:t>
      </w:r>
      <w:r w:rsidRPr="006B3986">
        <w:rPr>
          <w:rFonts w:ascii="Times New Roman" w:hAnsi="Times New Roman" w:cs="Times New Roman"/>
        </w:rPr>
        <w:t xml:space="preserve"> </w:t>
      </w:r>
      <w:bookmarkEnd w:id="1"/>
      <w:r w:rsidR="00CC6240" w:rsidRPr="006B3986">
        <w:rPr>
          <w:rFonts w:ascii="Times New Roman" w:hAnsi="Times New Roman" w:cs="Times New Roman"/>
        </w:rPr>
        <w:t xml:space="preserve">(hereinafter referred to as the </w:t>
      </w:r>
      <w:r w:rsidR="00CC6240" w:rsidRPr="006B3986">
        <w:rPr>
          <w:rFonts w:ascii="Times New Roman" w:hAnsi="Times New Roman" w:cs="Times New Roman"/>
          <w:b/>
          <w:bCs/>
        </w:rPr>
        <w:t>“Debtor”</w:t>
      </w:r>
      <w:r w:rsidR="00CC6240" w:rsidRPr="006B3986">
        <w:rPr>
          <w:rFonts w:ascii="Times New Roman" w:hAnsi="Times New Roman" w:cs="Times New Roman"/>
        </w:rPr>
        <w:t xml:space="preserve">) had </w:t>
      </w:r>
      <w:r w:rsidR="00850901" w:rsidRPr="006B3986">
        <w:rPr>
          <w:rFonts w:ascii="Times New Roman" w:hAnsi="Times New Roman" w:cs="Times New Roman"/>
        </w:rPr>
        <w:t xml:space="preserve">availed certain </w:t>
      </w:r>
      <w:r w:rsidR="00CC6240" w:rsidRPr="006B3986">
        <w:rPr>
          <w:rFonts w:ascii="Times New Roman" w:hAnsi="Times New Roman" w:cs="Times New Roman"/>
        </w:rPr>
        <w:t xml:space="preserve">credit facilities from a consortium of lenders led by </w:t>
      </w:r>
      <w:r w:rsidR="00850901" w:rsidRPr="006B3986">
        <w:rPr>
          <w:rFonts w:ascii="Times New Roman" w:hAnsi="Times New Roman" w:cs="Times New Roman"/>
        </w:rPr>
        <w:t xml:space="preserve">Punjab National Bank </w:t>
      </w:r>
      <w:r w:rsidR="00CC6240" w:rsidRPr="006B3986">
        <w:rPr>
          <w:rFonts w:ascii="Times New Roman" w:hAnsi="Times New Roman" w:cs="Times New Roman"/>
        </w:rPr>
        <w:t>(hereinafter referred to as “</w:t>
      </w:r>
      <w:r w:rsidR="00CC6240" w:rsidRPr="006B3986">
        <w:rPr>
          <w:rFonts w:ascii="Times New Roman" w:hAnsi="Times New Roman" w:cs="Times New Roman"/>
          <w:b/>
          <w:bCs/>
        </w:rPr>
        <w:t>Lead Bank</w:t>
      </w:r>
      <w:r w:rsidR="00CC6240" w:rsidRPr="006B3986">
        <w:rPr>
          <w:rFonts w:ascii="Times New Roman" w:hAnsi="Times New Roman" w:cs="Times New Roman"/>
        </w:rPr>
        <w:t xml:space="preserve">”) and comprising of </w:t>
      </w:r>
      <w:r w:rsidR="00D96894" w:rsidRPr="006B3986">
        <w:rPr>
          <w:rFonts w:ascii="Times New Roman" w:hAnsi="Times New Roman" w:cs="Times New Roman"/>
        </w:rPr>
        <w:t>Punjab National Bank, ICICI Bank</w:t>
      </w:r>
      <w:r w:rsidR="00125E56" w:rsidRPr="006B3986">
        <w:rPr>
          <w:rStyle w:val="FootnoteReference"/>
          <w:rFonts w:ascii="Times New Roman" w:hAnsi="Times New Roman" w:cs="Times New Roman"/>
        </w:rPr>
        <w:footnoteReference w:id="3"/>
      </w:r>
      <w:r w:rsidR="00D96894" w:rsidRPr="006B3986">
        <w:rPr>
          <w:rFonts w:ascii="Times New Roman" w:hAnsi="Times New Roman" w:cs="Times New Roman"/>
        </w:rPr>
        <w:t xml:space="preserve">, Union Bank of India, </w:t>
      </w:r>
      <w:r w:rsidR="00015323" w:rsidRPr="006B3986">
        <w:rPr>
          <w:rFonts w:ascii="Times New Roman" w:hAnsi="Times New Roman" w:cs="Times New Roman"/>
          <w:lang w:val="en-GB"/>
        </w:rPr>
        <w:t>India Infrastructure Finance Company Limited</w:t>
      </w:r>
      <w:r w:rsidR="00D96894" w:rsidRPr="006B3986">
        <w:rPr>
          <w:rFonts w:ascii="Times New Roman" w:hAnsi="Times New Roman" w:cs="Times New Roman"/>
        </w:rPr>
        <w:t>, Bank of Baroda</w:t>
      </w:r>
      <w:r w:rsidR="00125E56" w:rsidRPr="006B3986">
        <w:rPr>
          <w:rStyle w:val="FootnoteReference"/>
          <w:rFonts w:ascii="Times New Roman" w:hAnsi="Times New Roman" w:cs="Times New Roman"/>
        </w:rPr>
        <w:footnoteReference w:id="4"/>
      </w:r>
      <w:r w:rsidR="00D96894" w:rsidRPr="006B3986">
        <w:rPr>
          <w:rFonts w:ascii="Times New Roman" w:hAnsi="Times New Roman" w:cs="Times New Roman"/>
        </w:rPr>
        <w:t>, State Bank of India, Central Bank of India, Indian Overseas Bank, Punjab &amp; Sind Bank</w:t>
      </w:r>
      <w:r w:rsidR="00CC6240" w:rsidRPr="006B3986">
        <w:rPr>
          <w:rFonts w:ascii="Times New Roman" w:hAnsi="Times New Roman" w:cs="Times New Roman"/>
        </w:rPr>
        <w:t xml:space="preserve"> (hereinafter collectively referred to as the “</w:t>
      </w:r>
      <w:r w:rsidR="00CC6240" w:rsidRPr="006B3986">
        <w:rPr>
          <w:rFonts w:ascii="Times New Roman" w:hAnsi="Times New Roman" w:cs="Times New Roman"/>
          <w:b/>
          <w:bCs/>
        </w:rPr>
        <w:t>Consortium</w:t>
      </w:r>
      <w:r w:rsidR="00CC6240" w:rsidRPr="006B3986">
        <w:rPr>
          <w:rFonts w:ascii="Times New Roman" w:hAnsi="Times New Roman" w:cs="Times New Roman"/>
        </w:rPr>
        <w:t xml:space="preserve">”). </w:t>
      </w:r>
      <w:r w:rsidR="00065EED" w:rsidRPr="006B3986">
        <w:rPr>
          <w:rFonts w:ascii="Times New Roman" w:hAnsi="Times New Roman" w:cs="Times New Roman"/>
        </w:rPr>
        <w:t xml:space="preserve">Debtor is in default in repayment of its debt </w:t>
      </w:r>
      <w:r w:rsidR="006B3A71" w:rsidRPr="006B3986">
        <w:rPr>
          <w:rFonts w:ascii="Times New Roman" w:hAnsi="Times New Roman" w:cs="Times New Roman"/>
        </w:rPr>
        <w:t xml:space="preserve">that is owed </w:t>
      </w:r>
      <w:r w:rsidR="00065EED" w:rsidRPr="006B3986">
        <w:rPr>
          <w:rFonts w:ascii="Times New Roman" w:hAnsi="Times New Roman" w:cs="Times New Roman"/>
        </w:rPr>
        <w:t xml:space="preserve">to the Consortium. </w:t>
      </w:r>
    </w:p>
    <w:p w14:paraId="5CC565F4" w14:textId="77777777" w:rsidR="004E076E" w:rsidRPr="006B3986" w:rsidRDefault="004E076E" w:rsidP="006B3986">
      <w:pPr>
        <w:pStyle w:val="ListParagraph"/>
        <w:pBdr>
          <w:top w:val="nil"/>
          <w:left w:val="nil"/>
          <w:bottom w:val="nil"/>
          <w:right w:val="nil"/>
          <w:between w:val="nil"/>
        </w:pBdr>
        <w:ind w:left="460"/>
        <w:jc w:val="both"/>
        <w:rPr>
          <w:rFonts w:ascii="Times New Roman" w:hAnsi="Times New Roman" w:cs="Times New Roman"/>
        </w:rPr>
      </w:pPr>
    </w:p>
    <w:p w14:paraId="63F407A6" w14:textId="3BEB00CD" w:rsidR="00325B19" w:rsidRPr="006B3986" w:rsidRDefault="00065EED" w:rsidP="006B3986">
      <w:pPr>
        <w:pStyle w:val="ListParagraph"/>
        <w:numPr>
          <w:ilvl w:val="0"/>
          <w:numId w:val="14"/>
        </w:numPr>
        <w:pBdr>
          <w:top w:val="nil"/>
          <w:left w:val="nil"/>
          <w:bottom w:val="nil"/>
          <w:right w:val="nil"/>
          <w:between w:val="nil"/>
        </w:pBdr>
        <w:jc w:val="both"/>
        <w:rPr>
          <w:rFonts w:ascii="Times New Roman" w:hAnsi="Times New Roman" w:cs="Times New Roman"/>
        </w:rPr>
      </w:pPr>
      <w:r w:rsidRPr="006B3986">
        <w:rPr>
          <w:rFonts w:ascii="Times New Roman" w:hAnsi="Times New Roman" w:cs="Times New Roman"/>
        </w:rPr>
        <w:t xml:space="preserve">Subsequently, the Lead Bank has received an offer from an anchor bidder to acquire the outstanding </w:t>
      </w:r>
      <w:r w:rsidR="006B3A71" w:rsidRPr="006B3986">
        <w:rPr>
          <w:rFonts w:ascii="Times New Roman" w:hAnsi="Times New Roman" w:cs="Times New Roman"/>
        </w:rPr>
        <w:t>debt</w:t>
      </w:r>
      <w:r w:rsidR="00552E1E" w:rsidRPr="006B3986">
        <w:rPr>
          <w:rFonts w:ascii="Times New Roman" w:hAnsi="Times New Roman" w:cs="Times New Roman"/>
        </w:rPr>
        <w:t>/</w:t>
      </w:r>
      <w:r w:rsidR="003D4117" w:rsidRPr="006B3986">
        <w:rPr>
          <w:rFonts w:ascii="Times New Roman" w:hAnsi="Times New Roman" w:cs="Times New Roman"/>
        </w:rPr>
        <w:t xml:space="preserve"> the financial assets</w:t>
      </w:r>
      <w:r w:rsidR="00B14363" w:rsidRPr="006B3986">
        <w:rPr>
          <w:rFonts w:ascii="Times New Roman" w:hAnsi="Times New Roman" w:cs="Times New Roman"/>
        </w:rPr>
        <w:t xml:space="preserve"> arising out of such debt</w:t>
      </w:r>
      <w:r w:rsidRPr="006B3986">
        <w:rPr>
          <w:rFonts w:ascii="Times New Roman" w:hAnsi="Times New Roman" w:cs="Times New Roman"/>
        </w:rPr>
        <w:t xml:space="preserve"> of </w:t>
      </w:r>
      <w:r w:rsidR="005C2209" w:rsidRPr="006B3986">
        <w:rPr>
          <w:rFonts w:ascii="Times New Roman" w:hAnsi="Times New Roman" w:cs="Times New Roman"/>
        </w:rPr>
        <w:t>the Debtor</w:t>
      </w:r>
      <w:r w:rsidRPr="006B3986">
        <w:rPr>
          <w:rFonts w:ascii="Times New Roman" w:hAnsi="Times New Roman" w:cs="Times New Roman"/>
        </w:rPr>
        <w:t xml:space="preserve"> held by the Consortium</w:t>
      </w:r>
      <w:r w:rsidR="006B3A71" w:rsidRPr="006B3986">
        <w:rPr>
          <w:rFonts w:ascii="Times New Roman" w:hAnsi="Times New Roman" w:cs="Times New Roman"/>
        </w:rPr>
        <w:t xml:space="preserve">. </w:t>
      </w:r>
    </w:p>
    <w:p w14:paraId="759EF02C" w14:textId="77777777" w:rsidR="004E076E" w:rsidRPr="00B44BDD" w:rsidRDefault="004E076E" w:rsidP="00B44BDD">
      <w:pPr>
        <w:rPr>
          <w:rFonts w:ascii="Times New Roman" w:hAnsi="Times New Roman" w:cs="Times New Roman"/>
        </w:rPr>
      </w:pPr>
    </w:p>
    <w:p w14:paraId="6AB324FD" w14:textId="77777777" w:rsidR="004E076E" w:rsidRPr="006B3986" w:rsidRDefault="004E076E" w:rsidP="006B3986">
      <w:pPr>
        <w:pStyle w:val="ListParagraph"/>
        <w:pBdr>
          <w:top w:val="nil"/>
          <w:left w:val="nil"/>
          <w:bottom w:val="nil"/>
          <w:right w:val="nil"/>
          <w:between w:val="nil"/>
        </w:pBdr>
        <w:ind w:left="460"/>
        <w:jc w:val="both"/>
        <w:rPr>
          <w:rFonts w:ascii="Times New Roman" w:hAnsi="Times New Roman" w:cs="Times New Roman"/>
        </w:rPr>
      </w:pPr>
    </w:p>
    <w:p w14:paraId="34FFD40C" w14:textId="479D6163" w:rsidR="00B23285" w:rsidRPr="006B3986" w:rsidRDefault="00B23285" w:rsidP="00B23285">
      <w:pPr>
        <w:numPr>
          <w:ilvl w:val="0"/>
          <w:numId w:val="14"/>
        </w:numPr>
        <w:jc w:val="both"/>
        <w:rPr>
          <w:rFonts w:ascii="Times New Roman" w:hAnsi="Times New Roman" w:cs="Times New Roman"/>
        </w:rPr>
      </w:pPr>
      <w:r w:rsidRPr="006B3986">
        <w:rPr>
          <w:rFonts w:ascii="Times New Roman" w:hAnsi="Times New Roman" w:cs="Times New Roman"/>
        </w:rPr>
        <w:t xml:space="preserve">PNBISL, has been mandated by the Lead Bank on behalf of the Consortium, to assist and advise the Consortium on the bid process and all matters incidental thereto in connection with </w:t>
      </w:r>
      <w:r w:rsidRPr="006B3986">
        <w:rPr>
          <w:rFonts w:ascii="Times New Roman" w:eastAsia="Cambria" w:hAnsi="Times New Roman" w:cs="Times New Roman"/>
          <w:color w:val="000000"/>
        </w:rPr>
        <w:t>outstanding debt/financial assets arising out of such debt of the Debtor under</w:t>
      </w:r>
      <w:r w:rsidRPr="006B3986">
        <w:rPr>
          <w:rFonts w:ascii="Times New Roman" w:hAnsi="Times New Roman" w:cs="Times New Roman"/>
        </w:rPr>
        <w:t xml:space="preserve"> Swiss Challenge Method.  </w:t>
      </w:r>
    </w:p>
    <w:p w14:paraId="1B109C35" w14:textId="77777777" w:rsidR="00B23285" w:rsidRDefault="00B23285" w:rsidP="00B44BDD">
      <w:pPr>
        <w:ind w:left="460"/>
        <w:jc w:val="both"/>
        <w:rPr>
          <w:rFonts w:ascii="Times New Roman" w:hAnsi="Times New Roman" w:cs="Times New Roman"/>
        </w:rPr>
      </w:pPr>
    </w:p>
    <w:p w14:paraId="2DBC6A2F" w14:textId="7B0AC504" w:rsidR="004E076E" w:rsidRPr="00B44BDD" w:rsidRDefault="00325B19" w:rsidP="00B44BDD">
      <w:pPr>
        <w:numPr>
          <w:ilvl w:val="0"/>
          <w:numId w:val="14"/>
        </w:numPr>
        <w:jc w:val="both"/>
        <w:rPr>
          <w:rFonts w:ascii="Times New Roman" w:hAnsi="Times New Roman" w:cs="Times New Roman"/>
        </w:rPr>
      </w:pPr>
      <w:r w:rsidRPr="006B3986">
        <w:rPr>
          <w:rFonts w:ascii="Times New Roman" w:hAnsi="Times New Roman" w:cs="Times New Roman"/>
        </w:rPr>
        <w:t>As per Clause 56 of the Master Direction – Reserve Bank of India (Transfer of Loan Exposures) Directions, 2021</w:t>
      </w:r>
      <w:r w:rsidRPr="006B3986" w:rsidDel="00325B19">
        <w:rPr>
          <w:rFonts w:ascii="Times New Roman" w:hAnsi="Times New Roman" w:cs="Times New Roman"/>
        </w:rPr>
        <w:t xml:space="preserve"> </w:t>
      </w:r>
      <w:r w:rsidRPr="006B3986">
        <w:rPr>
          <w:rFonts w:ascii="Times New Roman" w:hAnsi="Times New Roman" w:cs="Times New Roman"/>
        </w:rPr>
        <w:t>of the Reserve Bank of India (“</w:t>
      </w:r>
      <w:r w:rsidRPr="006B3986">
        <w:rPr>
          <w:rFonts w:ascii="Times New Roman" w:hAnsi="Times New Roman" w:cs="Times New Roman"/>
          <w:b/>
          <w:bCs/>
        </w:rPr>
        <w:t>RBI Directions</w:t>
      </w:r>
      <w:r w:rsidRPr="006B3986">
        <w:rPr>
          <w:rFonts w:ascii="Times New Roman" w:hAnsi="Times New Roman" w:cs="Times New Roman"/>
        </w:rPr>
        <w:t xml:space="preserve">”), a price discovery mechanism through Swiss Challenge must be adopted by the banks in a transfer of loan transaction. Accordingly, </w:t>
      </w:r>
      <w:r w:rsidR="003E3C26">
        <w:rPr>
          <w:rFonts w:ascii="Times New Roman" w:hAnsi="Times New Roman" w:cs="Times New Roman"/>
        </w:rPr>
        <w:t xml:space="preserve">PNBISL authorized by </w:t>
      </w:r>
      <w:r w:rsidRPr="006B3986">
        <w:rPr>
          <w:rFonts w:ascii="Times New Roman" w:hAnsi="Times New Roman" w:cs="Times New Roman"/>
        </w:rPr>
        <w:t xml:space="preserve">the Lead Bank, vide advertisement dated December </w:t>
      </w:r>
      <w:r w:rsidR="00AE013A">
        <w:rPr>
          <w:rFonts w:ascii="Times New Roman" w:hAnsi="Times New Roman" w:cs="Times New Roman"/>
        </w:rPr>
        <w:t>19</w:t>
      </w:r>
      <w:r w:rsidRPr="006B3986">
        <w:rPr>
          <w:rFonts w:ascii="Times New Roman" w:hAnsi="Times New Roman" w:cs="Times New Roman"/>
        </w:rPr>
        <w:t xml:space="preserve">, 2023, invited expression of interest </w:t>
      </w:r>
      <w:r w:rsidR="00B23285">
        <w:rPr>
          <w:rFonts w:ascii="Times New Roman" w:hAnsi="Times New Roman" w:cs="Times New Roman"/>
        </w:rPr>
        <w:t>(“</w:t>
      </w:r>
      <w:r w:rsidR="00B23285" w:rsidRPr="00B44BDD">
        <w:rPr>
          <w:rFonts w:ascii="Times New Roman" w:hAnsi="Times New Roman" w:cs="Times New Roman"/>
          <w:b/>
          <w:bCs/>
        </w:rPr>
        <w:t>EOI</w:t>
      </w:r>
      <w:r w:rsidR="00B23285">
        <w:rPr>
          <w:rFonts w:ascii="Times New Roman" w:hAnsi="Times New Roman" w:cs="Times New Roman"/>
        </w:rPr>
        <w:t xml:space="preserve">”) </w:t>
      </w:r>
      <w:r w:rsidRPr="006B3986">
        <w:rPr>
          <w:rFonts w:ascii="Times New Roman" w:hAnsi="Times New Roman" w:cs="Times New Roman"/>
        </w:rPr>
        <w:t xml:space="preserve">from prospective eligible bidders, under Swiss Challenge Method for price discovery. </w:t>
      </w:r>
    </w:p>
    <w:p w14:paraId="46FB6272" w14:textId="580BE068" w:rsidR="00CC6240" w:rsidRPr="006B3986" w:rsidRDefault="00CC6240" w:rsidP="006B3986">
      <w:pPr>
        <w:jc w:val="both"/>
        <w:rPr>
          <w:rFonts w:ascii="Times New Roman" w:hAnsi="Times New Roman" w:cs="Times New Roman"/>
        </w:rPr>
      </w:pPr>
    </w:p>
    <w:p w14:paraId="34FC8A01" w14:textId="13CC4449" w:rsidR="00CC6240" w:rsidRPr="006B3986" w:rsidRDefault="00CC6240" w:rsidP="006B3986">
      <w:pPr>
        <w:numPr>
          <w:ilvl w:val="0"/>
          <w:numId w:val="14"/>
        </w:numPr>
        <w:jc w:val="both"/>
        <w:rPr>
          <w:rFonts w:ascii="Times New Roman" w:hAnsi="Times New Roman" w:cs="Times New Roman"/>
        </w:rPr>
      </w:pPr>
      <w:r w:rsidRPr="006B3986">
        <w:rPr>
          <w:rFonts w:ascii="Times New Roman" w:hAnsi="Times New Roman" w:cs="Times New Roman"/>
        </w:rPr>
        <w:t>The Company is one of the bidders desirous of submitting a bid to acquire the debt</w:t>
      </w:r>
      <w:r w:rsidR="00552E1E" w:rsidRPr="006B3986">
        <w:rPr>
          <w:rFonts w:ascii="Times New Roman" w:hAnsi="Times New Roman" w:cs="Times New Roman"/>
        </w:rPr>
        <w:t>/</w:t>
      </w:r>
      <w:r w:rsidR="00DB4E34" w:rsidRPr="006B3986">
        <w:rPr>
          <w:rFonts w:ascii="Times New Roman" w:hAnsi="Times New Roman" w:cs="Times New Roman"/>
        </w:rPr>
        <w:t xml:space="preserve"> the financial assets arising out of such debt</w:t>
      </w:r>
      <w:r w:rsidRPr="006B3986">
        <w:rPr>
          <w:rFonts w:ascii="Times New Roman" w:hAnsi="Times New Roman" w:cs="Times New Roman"/>
        </w:rPr>
        <w:t xml:space="preserve"> of </w:t>
      </w:r>
      <w:r w:rsidR="004E076E" w:rsidRPr="006B3986">
        <w:rPr>
          <w:rFonts w:ascii="Times New Roman" w:eastAsia="Cambria" w:hAnsi="Times New Roman" w:cs="Times New Roman"/>
          <w:bCs/>
          <w:color w:val="000000"/>
        </w:rPr>
        <w:t>the Debtor</w:t>
      </w:r>
      <w:r w:rsidR="00C83D48" w:rsidRPr="006B3986">
        <w:rPr>
          <w:rFonts w:ascii="Times New Roman" w:hAnsi="Times New Roman" w:cs="Times New Roman"/>
        </w:rPr>
        <w:t xml:space="preserve"> </w:t>
      </w:r>
      <w:r w:rsidRPr="006B3986">
        <w:rPr>
          <w:rFonts w:ascii="Times New Roman" w:hAnsi="Times New Roman" w:cs="Times New Roman"/>
        </w:rPr>
        <w:t xml:space="preserve">and has therefore submitted a EOI pursuant to PNBISL’s advertisement. </w:t>
      </w:r>
    </w:p>
    <w:p w14:paraId="574712FE" w14:textId="77777777" w:rsidR="00CC6240" w:rsidRPr="006B3986" w:rsidRDefault="00CC6240" w:rsidP="006B3986">
      <w:pPr>
        <w:ind w:left="460"/>
        <w:jc w:val="both"/>
        <w:rPr>
          <w:rFonts w:ascii="Times New Roman" w:hAnsi="Times New Roman" w:cs="Times New Roman"/>
        </w:rPr>
      </w:pPr>
    </w:p>
    <w:p w14:paraId="5CB070D0" w14:textId="0D6AC277" w:rsidR="00CC6240" w:rsidRPr="006B3986" w:rsidRDefault="00CC6240" w:rsidP="006B3986">
      <w:pPr>
        <w:numPr>
          <w:ilvl w:val="0"/>
          <w:numId w:val="14"/>
        </w:numPr>
        <w:jc w:val="both"/>
        <w:rPr>
          <w:rFonts w:ascii="Times New Roman" w:hAnsi="Times New Roman" w:cs="Times New Roman"/>
        </w:rPr>
      </w:pPr>
      <w:r w:rsidRPr="006B3986">
        <w:rPr>
          <w:rFonts w:ascii="Times New Roman" w:hAnsi="Times New Roman" w:cs="Times New Roman"/>
        </w:rPr>
        <w:t xml:space="preserve">The Company, if its EOI is shortlisted, shall have access to confidential information (including security and finance documents pertaining to </w:t>
      </w:r>
      <w:r w:rsidR="004E076E" w:rsidRPr="006B3986">
        <w:rPr>
          <w:rFonts w:ascii="Times New Roman" w:eastAsia="Cambria" w:hAnsi="Times New Roman" w:cs="Times New Roman"/>
          <w:bCs/>
          <w:color w:val="000000"/>
        </w:rPr>
        <w:t>the Debtor</w:t>
      </w:r>
      <w:r w:rsidRPr="006B3986">
        <w:rPr>
          <w:rFonts w:ascii="Times New Roman" w:hAnsi="Times New Roman" w:cs="Times New Roman"/>
        </w:rPr>
        <w:t xml:space="preserve"> provided through Virtual Data Room set up by PNBISL for the purpose of enabling the Receiving Party to</w:t>
      </w:r>
      <w:r w:rsidR="004E076E" w:rsidRPr="006B3986">
        <w:rPr>
          <w:rFonts w:ascii="Times New Roman" w:hAnsi="Times New Roman" w:cs="Times New Roman"/>
        </w:rPr>
        <w:t xml:space="preserve"> conduct due diligence of the Debtor to enable itself to</w:t>
      </w:r>
      <w:r w:rsidRPr="006B3986">
        <w:rPr>
          <w:rFonts w:ascii="Times New Roman" w:hAnsi="Times New Roman" w:cs="Times New Roman"/>
        </w:rPr>
        <w:t xml:space="preserve"> submit a bid for the sale/assignment of debt</w:t>
      </w:r>
      <w:r w:rsidR="00552E1E" w:rsidRPr="006B3986">
        <w:rPr>
          <w:rFonts w:ascii="Times New Roman" w:hAnsi="Times New Roman" w:cs="Times New Roman"/>
        </w:rPr>
        <w:t>/</w:t>
      </w:r>
      <w:r w:rsidR="00DB4E34" w:rsidRPr="006B3986">
        <w:rPr>
          <w:rFonts w:ascii="Times New Roman" w:hAnsi="Times New Roman" w:cs="Times New Roman"/>
        </w:rPr>
        <w:t xml:space="preserve"> the financial assets arising out of such debt </w:t>
      </w:r>
      <w:r w:rsidRPr="006B3986">
        <w:rPr>
          <w:rFonts w:ascii="Times New Roman" w:hAnsi="Times New Roman" w:cs="Times New Roman"/>
        </w:rPr>
        <w:t xml:space="preserve">of </w:t>
      </w:r>
      <w:r w:rsidR="004E076E" w:rsidRPr="006B3986">
        <w:rPr>
          <w:rFonts w:ascii="Times New Roman" w:eastAsia="Cambria" w:hAnsi="Times New Roman" w:cs="Times New Roman"/>
          <w:bCs/>
          <w:color w:val="000000"/>
        </w:rPr>
        <w:t>the Debtor</w:t>
      </w:r>
      <w:r w:rsidRPr="006B3986">
        <w:rPr>
          <w:rFonts w:ascii="Times New Roman" w:hAnsi="Times New Roman" w:cs="Times New Roman"/>
        </w:rPr>
        <w:t xml:space="preserve"> (hereinafter referred to as the “</w:t>
      </w:r>
      <w:r w:rsidRPr="006B3986">
        <w:rPr>
          <w:rFonts w:ascii="Times New Roman" w:hAnsi="Times New Roman" w:cs="Times New Roman"/>
          <w:b/>
          <w:bCs/>
        </w:rPr>
        <w:t>Purpose</w:t>
      </w:r>
      <w:r w:rsidRPr="006B3986">
        <w:rPr>
          <w:rFonts w:ascii="Times New Roman" w:hAnsi="Times New Roman" w:cs="Times New Roman"/>
        </w:rPr>
        <w:t xml:space="preserve">”). </w:t>
      </w:r>
    </w:p>
    <w:p w14:paraId="77E4D3E5" w14:textId="77777777" w:rsidR="00CC6240" w:rsidRPr="006B3986" w:rsidRDefault="00CC6240" w:rsidP="006B3986">
      <w:pPr>
        <w:ind w:left="460"/>
        <w:jc w:val="both"/>
        <w:rPr>
          <w:rFonts w:ascii="Times New Roman" w:hAnsi="Times New Roman" w:cs="Times New Roman"/>
        </w:rPr>
      </w:pPr>
    </w:p>
    <w:p w14:paraId="20A1ED75" w14:textId="77777777" w:rsidR="00CC6240" w:rsidRPr="006B3986" w:rsidRDefault="00CC6240" w:rsidP="006B3986">
      <w:pPr>
        <w:numPr>
          <w:ilvl w:val="0"/>
          <w:numId w:val="14"/>
        </w:numPr>
        <w:jc w:val="both"/>
        <w:rPr>
          <w:rFonts w:ascii="Times New Roman" w:hAnsi="Times New Roman" w:cs="Times New Roman"/>
        </w:rPr>
      </w:pPr>
      <w:r w:rsidRPr="006B3986">
        <w:rPr>
          <w:rFonts w:ascii="Times New Roman" w:hAnsi="Times New Roman" w:cs="Times New Roman"/>
        </w:rPr>
        <w:t>In order to maintain the confidentiality of the Confidential Information (</w:t>
      </w:r>
      <w:r w:rsidRPr="006B3986">
        <w:rPr>
          <w:rFonts w:ascii="Times New Roman" w:hAnsi="Times New Roman" w:cs="Times New Roman"/>
          <w:i/>
          <w:iCs/>
        </w:rPr>
        <w:t>defined hereinafter</w:t>
      </w:r>
      <w:r w:rsidRPr="006B3986">
        <w:rPr>
          <w:rFonts w:ascii="Times New Roman" w:hAnsi="Times New Roman" w:cs="Times New Roman"/>
        </w:rPr>
        <w:t xml:space="preserve">), under the terms of the EOI, the Disclosing Party and the Receiving Party have agreed to execute this Agreement on the terms contained hereinafter. </w:t>
      </w:r>
    </w:p>
    <w:p w14:paraId="7F1F5F51" w14:textId="77777777" w:rsidR="00CC6240" w:rsidRPr="006B3986" w:rsidRDefault="00CC6240" w:rsidP="006B3986">
      <w:pPr>
        <w:jc w:val="both"/>
        <w:rPr>
          <w:rFonts w:ascii="Times New Roman" w:hAnsi="Times New Roman" w:cs="Times New Roman"/>
        </w:rPr>
      </w:pPr>
    </w:p>
    <w:p w14:paraId="7198A101" w14:textId="77777777" w:rsidR="00CC6240" w:rsidRPr="006B3986" w:rsidRDefault="00CC6240" w:rsidP="006B3986">
      <w:pPr>
        <w:jc w:val="both"/>
        <w:rPr>
          <w:rFonts w:ascii="Times New Roman" w:hAnsi="Times New Roman" w:cs="Times New Roman"/>
        </w:rPr>
      </w:pPr>
    </w:p>
    <w:p w14:paraId="3BB0A569" w14:textId="13C6BF16" w:rsidR="00CC6240" w:rsidRPr="006B3986" w:rsidRDefault="00CC6240" w:rsidP="006B3986">
      <w:pPr>
        <w:jc w:val="both"/>
        <w:rPr>
          <w:rFonts w:ascii="Times New Roman" w:hAnsi="Times New Roman" w:cs="Times New Roman"/>
        </w:rPr>
      </w:pPr>
      <w:r w:rsidRPr="006B3986">
        <w:rPr>
          <w:rFonts w:ascii="Times New Roman" w:hAnsi="Times New Roman" w:cs="Times New Roman"/>
          <w:b/>
          <w:u w:val="single"/>
        </w:rPr>
        <w:t>NOW, THEREFORE, THIS AGREEMENT WITNESSETH AND IT IS HEREBY AGREED BY AND BETWEEN THE PARTIES HERETO AS FOLLOWS:</w:t>
      </w:r>
    </w:p>
    <w:p w14:paraId="11D12A47" w14:textId="77777777" w:rsidR="00CC6240" w:rsidRPr="006B3986" w:rsidRDefault="00CC6240" w:rsidP="006B3986">
      <w:pPr>
        <w:ind w:left="360"/>
        <w:jc w:val="both"/>
        <w:rPr>
          <w:rFonts w:ascii="Times New Roman" w:hAnsi="Times New Roman" w:cs="Times New Roman"/>
          <w:b/>
        </w:rPr>
      </w:pPr>
    </w:p>
    <w:p w14:paraId="6DC68B9C" w14:textId="35307762" w:rsidR="00F02FE8" w:rsidRPr="006B3986" w:rsidRDefault="00CC6240" w:rsidP="006B3986">
      <w:pPr>
        <w:pStyle w:val="ListParagraph"/>
        <w:numPr>
          <w:ilvl w:val="0"/>
          <w:numId w:val="15"/>
        </w:numPr>
        <w:jc w:val="both"/>
        <w:rPr>
          <w:rFonts w:ascii="Times New Roman" w:hAnsi="Times New Roman" w:cs="Times New Roman"/>
        </w:rPr>
      </w:pPr>
      <w:r w:rsidRPr="006B3986">
        <w:rPr>
          <w:rFonts w:ascii="Times New Roman" w:hAnsi="Times New Roman" w:cs="Times New Roman"/>
          <w:b/>
          <w:bCs/>
        </w:rPr>
        <w:t>Confidential Information</w:t>
      </w:r>
    </w:p>
    <w:p w14:paraId="19854CA6" w14:textId="77777777" w:rsidR="00AE791A" w:rsidRPr="006B3986" w:rsidRDefault="00AE791A" w:rsidP="006B3986">
      <w:pPr>
        <w:pStyle w:val="ListParagraph"/>
        <w:ind w:left="360"/>
        <w:jc w:val="both"/>
        <w:rPr>
          <w:rFonts w:ascii="Times New Roman" w:hAnsi="Times New Roman" w:cs="Times New Roman"/>
        </w:rPr>
      </w:pPr>
    </w:p>
    <w:p w14:paraId="204FA9C2" w14:textId="1F60A8CB" w:rsidR="00CC6240" w:rsidRPr="006B3986" w:rsidRDefault="00F164EC" w:rsidP="006B3986">
      <w:pPr>
        <w:pStyle w:val="ListParagraph"/>
        <w:numPr>
          <w:ilvl w:val="1"/>
          <w:numId w:val="15"/>
        </w:numPr>
        <w:jc w:val="both"/>
        <w:rPr>
          <w:rFonts w:ascii="Times New Roman" w:hAnsi="Times New Roman" w:cs="Times New Roman"/>
        </w:rPr>
      </w:pPr>
      <w:r w:rsidRPr="006B3986">
        <w:rPr>
          <w:rFonts w:ascii="Times New Roman" w:hAnsi="Times New Roman" w:cs="Times New Roman"/>
        </w:rPr>
        <w:t>For the purpose of this Agreement, c</w:t>
      </w:r>
      <w:r w:rsidR="00F02FE8" w:rsidRPr="006B3986">
        <w:rPr>
          <w:rFonts w:ascii="Times New Roman" w:hAnsi="Times New Roman" w:cs="Times New Roman"/>
        </w:rPr>
        <w:t xml:space="preserve">onfidential </w:t>
      </w:r>
      <w:r w:rsidRPr="006B3986">
        <w:rPr>
          <w:rFonts w:ascii="Times New Roman" w:hAnsi="Times New Roman" w:cs="Times New Roman"/>
        </w:rPr>
        <w:t>i</w:t>
      </w:r>
      <w:r w:rsidR="00F02FE8" w:rsidRPr="006B3986">
        <w:rPr>
          <w:rFonts w:ascii="Times New Roman" w:hAnsi="Times New Roman" w:cs="Times New Roman"/>
        </w:rPr>
        <w:t>nformation</w:t>
      </w:r>
      <w:r w:rsidR="00CC6240" w:rsidRPr="006B3986">
        <w:rPr>
          <w:rFonts w:ascii="Times New Roman" w:hAnsi="Times New Roman" w:cs="Times New Roman"/>
        </w:rPr>
        <w:t xml:space="preserve"> shall mean any material, records, application, or information, in whatever form, mode or media, that is provided or disclosed to the Receiving Party in the course of discussions, negotiations in connection with the Purpose. It shall include any copy, abstract, data, extract, sample, or module thereof. It shall also include all the material, data in any format, whether secured or not financial and information, matters relating to the operation of the business, forecasts, projections, accounting, finance or tax information, pricing information, and any information relating to the Disclosing Party, even if the same is disclosed orally or not marked specifically as confidential</w:t>
      </w:r>
      <w:r w:rsidRPr="006B3986">
        <w:rPr>
          <w:rFonts w:ascii="Times New Roman" w:hAnsi="Times New Roman" w:cs="Times New Roman"/>
        </w:rPr>
        <w:t xml:space="preserve"> (“</w:t>
      </w:r>
      <w:r w:rsidRPr="006B3986">
        <w:rPr>
          <w:rFonts w:ascii="Times New Roman" w:hAnsi="Times New Roman" w:cs="Times New Roman"/>
          <w:b/>
          <w:bCs/>
        </w:rPr>
        <w:t>Confidential Information</w:t>
      </w:r>
      <w:r w:rsidRPr="006B3986">
        <w:rPr>
          <w:rFonts w:ascii="Times New Roman" w:hAnsi="Times New Roman" w:cs="Times New Roman"/>
        </w:rPr>
        <w:t>”)</w:t>
      </w:r>
      <w:r w:rsidR="00CC6240" w:rsidRPr="006B3986">
        <w:rPr>
          <w:rFonts w:ascii="Times New Roman" w:hAnsi="Times New Roman" w:cs="Times New Roman"/>
        </w:rPr>
        <w:t>.</w:t>
      </w:r>
    </w:p>
    <w:p w14:paraId="2B30384B" w14:textId="77777777" w:rsidR="00CC6240" w:rsidRPr="006B3986" w:rsidRDefault="00CC6240" w:rsidP="006B3986">
      <w:pPr>
        <w:ind w:left="360"/>
        <w:jc w:val="both"/>
        <w:rPr>
          <w:rFonts w:ascii="Times New Roman" w:hAnsi="Times New Roman" w:cs="Times New Roman"/>
          <w:b/>
          <w:bCs/>
          <w:u w:val="single"/>
        </w:rPr>
      </w:pPr>
    </w:p>
    <w:p w14:paraId="7D4EFE65" w14:textId="5A384471" w:rsidR="00F02FE8" w:rsidRPr="006B3986" w:rsidRDefault="00CC6240" w:rsidP="006B3986">
      <w:pPr>
        <w:pStyle w:val="BodyTextIndent"/>
        <w:numPr>
          <w:ilvl w:val="1"/>
          <w:numId w:val="15"/>
        </w:numPr>
        <w:spacing w:line="240" w:lineRule="auto"/>
        <w:jc w:val="both"/>
        <w:rPr>
          <w:rFonts w:ascii="Times New Roman" w:hAnsi="Times New Roman"/>
          <w:sz w:val="24"/>
          <w:szCs w:val="24"/>
        </w:rPr>
      </w:pPr>
      <w:r w:rsidRPr="006B3986">
        <w:rPr>
          <w:rFonts w:ascii="Times New Roman" w:hAnsi="Times New Roman"/>
          <w:sz w:val="24"/>
          <w:szCs w:val="24"/>
        </w:rPr>
        <w:t xml:space="preserve">Notwithstanding the foregoing, “Confidential Information” shall not include any information which the Receiving Party can show: </w:t>
      </w:r>
    </w:p>
    <w:p w14:paraId="5A827269" w14:textId="77777777" w:rsidR="00F02FE8" w:rsidRPr="006B3986" w:rsidRDefault="00F02FE8" w:rsidP="006B3986">
      <w:pPr>
        <w:pStyle w:val="ListParagraph"/>
        <w:rPr>
          <w:rFonts w:ascii="Times New Roman" w:hAnsi="Times New Roman" w:cs="Times New Roman"/>
        </w:rPr>
      </w:pPr>
    </w:p>
    <w:p w14:paraId="4E570D1B" w14:textId="3BA694F1" w:rsidR="00F02FE8" w:rsidRPr="006B3986" w:rsidRDefault="00CC6240" w:rsidP="006B3986">
      <w:pPr>
        <w:pStyle w:val="BodyTextIndent"/>
        <w:numPr>
          <w:ilvl w:val="2"/>
          <w:numId w:val="15"/>
        </w:numPr>
        <w:spacing w:line="240" w:lineRule="auto"/>
        <w:ind w:left="1418" w:hanging="698"/>
        <w:jc w:val="both"/>
        <w:rPr>
          <w:rFonts w:ascii="Times New Roman" w:hAnsi="Times New Roman"/>
          <w:sz w:val="24"/>
          <w:szCs w:val="24"/>
        </w:rPr>
      </w:pPr>
      <w:r w:rsidRPr="006B3986">
        <w:rPr>
          <w:rFonts w:ascii="Times New Roman" w:hAnsi="Times New Roman"/>
          <w:sz w:val="24"/>
          <w:szCs w:val="24"/>
        </w:rPr>
        <w:t xml:space="preserve"> is now or subsequently becomes legally and publicly available without breach of this Agreement by the Receiving Party, </w:t>
      </w:r>
    </w:p>
    <w:p w14:paraId="55D916AE" w14:textId="00ACBEFE" w:rsidR="00F02FE8" w:rsidRPr="006B3986" w:rsidRDefault="00CC6240" w:rsidP="006B3986">
      <w:pPr>
        <w:pStyle w:val="BodyTextIndent"/>
        <w:numPr>
          <w:ilvl w:val="2"/>
          <w:numId w:val="15"/>
        </w:numPr>
        <w:spacing w:line="240" w:lineRule="auto"/>
        <w:ind w:left="1418" w:hanging="698"/>
        <w:jc w:val="both"/>
        <w:rPr>
          <w:rFonts w:ascii="Times New Roman" w:hAnsi="Times New Roman"/>
          <w:sz w:val="24"/>
          <w:szCs w:val="24"/>
        </w:rPr>
      </w:pPr>
      <w:r w:rsidRPr="006B3986">
        <w:rPr>
          <w:rFonts w:ascii="Times New Roman" w:hAnsi="Times New Roman"/>
          <w:sz w:val="24"/>
          <w:szCs w:val="24"/>
        </w:rPr>
        <w:t xml:space="preserve">was rightfully in the possession of the Receiving Party without any obligation of confidentiality prior to receiving it from the Disclosing Party, </w:t>
      </w:r>
    </w:p>
    <w:p w14:paraId="3539310D" w14:textId="7E27B6CA" w:rsidR="00F02FE8" w:rsidRPr="006B3986" w:rsidRDefault="00CC6240" w:rsidP="006B3986">
      <w:pPr>
        <w:pStyle w:val="BodyTextIndent"/>
        <w:numPr>
          <w:ilvl w:val="2"/>
          <w:numId w:val="15"/>
        </w:numPr>
        <w:spacing w:line="240" w:lineRule="auto"/>
        <w:ind w:left="1418" w:hanging="698"/>
        <w:jc w:val="both"/>
        <w:rPr>
          <w:rFonts w:ascii="Times New Roman" w:hAnsi="Times New Roman"/>
          <w:sz w:val="24"/>
          <w:szCs w:val="24"/>
        </w:rPr>
      </w:pPr>
      <w:r w:rsidRPr="006B3986">
        <w:rPr>
          <w:rFonts w:ascii="Times New Roman" w:hAnsi="Times New Roman"/>
          <w:sz w:val="24"/>
          <w:szCs w:val="24"/>
        </w:rPr>
        <w:t xml:space="preserve">was developed by or for the Receiving Party independently and without reference to any Confidential Information </w:t>
      </w:r>
    </w:p>
    <w:p w14:paraId="18DB2E36" w14:textId="68905DED" w:rsidR="00F02FE8" w:rsidRPr="006B3986" w:rsidRDefault="00CC6240" w:rsidP="006B3986">
      <w:pPr>
        <w:pStyle w:val="BodyTextIndent"/>
        <w:numPr>
          <w:ilvl w:val="2"/>
          <w:numId w:val="15"/>
        </w:numPr>
        <w:spacing w:line="240" w:lineRule="auto"/>
        <w:ind w:left="1418" w:hanging="698"/>
        <w:jc w:val="both"/>
        <w:rPr>
          <w:rFonts w:ascii="Times New Roman" w:hAnsi="Times New Roman"/>
          <w:sz w:val="24"/>
          <w:szCs w:val="24"/>
        </w:rPr>
      </w:pPr>
      <w:r w:rsidRPr="006B3986">
        <w:rPr>
          <w:rFonts w:ascii="Times New Roman" w:hAnsi="Times New Roman"/>
          <w:sz w:val="24"/>
          <w:szCs w:val="24"/>
        </w:rPr>
        <w:t xml:space="preserve">Receiving Party rightfully obtains the Confidential Information from a third party who has the right to transfer or disclose it and </w:t>
      </w:r>
    </w:p>
    <w:p w14:paraId="73EC4D4A" w14:textId="6E12B08E" w:rsidR="00CC6240" w:rsidRPr="006B3986" w:rsidRDefault="00CC6240" w:rsidP="006B3986">
      <w:pPr>
        <w:pStyle w:val="BodyTextIndent"/>
        <w:numPr>
          <w:ilvl w:val="2"/>
          <w:numId w:val="15"/>
        </w:numPr>
        <w:spacing w:line="240" w:lineRule="auto"/>
        <w:ind w:left="1418" w:hanging="698"/>
        <w:jc w:val="both"/>
        <w:rPr>
          <w:rFonts w:ascii="Times New Roman" w:hAnsi="Times New Roman"/>
          <w:sz w:val="24"/>
          <w:szCs w:val="24"/>
        </w:rPr>
      </w:pPr>
      <w:r w:rsidRPr="00B44BDD">
        <w:rPr>
          <w:rFonts w:ascii="Times New Roman" w:hAnsi="Times New Roman"/>
        </w:rPr>
        <w:t>is or was disclosed with the approval of the Disclosing Party.</w:t>
      </w:r>
    </w:p>
    <w:p w14:paraId="4B5E0AFD" w14:textId="77777777" w:rsidR="00CC6240" w:rsidRPr="006B3986" w:rsidRDefault="00CC6240" w:rsidP="006B3986">
      <w:pPr>
        <w:ind w:left="360"/>
        <w:jc w:val="both"/>
        <w:rPr>
          <w:rFonts w:ascii="Times New Roman" w:hAnsi="Times New Roman" w:cs="Times New Roman"/>
        </w:rPr>
      </w:pPr>
    </w:p>
    <w:p w14:paraId="23B7D849" w14:textId="140D45FF" w:rsidR="00CC6240" w:rsidRPr="006B3986" w:rsidRDefault="00CC6240" w:rsidP="006B3986">
      <w:pPr>
        <w:pStyle w:val="BodyTextIndent"/>
        <w:numPr>
          <w:ilvl w:val="1"/>
          <w:numId w:val="15"/>
        </w:numPr>
        <w:spacing w:line="240" w:lineRule="auto"/>
        <w:jc w:val="both"/>
        <w:rPr>
          <w:rFonts w:ascii="Times New Roman" w:hAnsi="Times New Roman"/>
          <w:sz w:val="24"/>
          <w:szCs w:val="24"/>
        </w:rPr>
      </w:pPr>
      <w:r w:rsidRPr="006B3986">
        <w:rPr>
          <w:rFonts w:ascii="Times New Roman" w:hAnsi="Times New Roman"/>
          <w:sz w:val="24"/>
          <w:szCs w:val="24"/>
        </w:rPr>
        <w:t xml:space="preserve">The Receiving Party will exercise the same degree of care and protection with respect to the Confidential Information of the </w:t>
      </w:r>
      <w:r w:rsidR="00374F8C" w:rsidRPr="006B3986">
        <w:rPr>
          <w:rFonts w:ascii="Times New Roman" w:hAnsi="Times New Roman"/>
          <w:sz w:val="24"/>
          <w:szCs w:val="24"/>
        </w:rPr>
        <w:t>Disclosing Party</w:t>
      </w:r>
      <w:r w:rsidRPr="006B3986">
        <w:rPr>
          <w:rFonts w:ascii="Times New Roman" w:hAnsi="Times New Roman"/>
          <w:sz w:val="24"/>
          <w:szCs w:val="24"/>
        </w:rPr>
        <w:t xml:space="preserve"> that it exercises with respect to its own </w:t>
      </w:r>
      <w:r w:rsidR="00374F8C" w:rsidRPr="006B3986">
        <w:rPr>
          <w:rFonts w:ascii="Times New Roman" w:hAnsi="Times New Roman"/>
          <w:sz w:val="24"/>
          <w:szCs w:val="24"/>
        </w:rPr>
        <w:t>C</w:t>
      </w:r>
      <w:r w:rsidRPr="006B3986">
        <w:rPr>
          <w:rFonts w:ascii="Times New Roman" w:hAnsi="Times New Roman"/>
          <w:sz w:val="24"/>
          <w:szCs w:val="24"/>
        </w:rPr>
        <w:t xml:space="preserve">onfidential </w:t>
      </w:r>
      <w:r w:rsidR="00374F8C" w:rsidRPr="006B3986">
        <w:rPr>
          <w:rFonts w:ascii="Times New Roman" w:hAnsi="Times New Roman"/>
          <w:sz w:val="24"/>
          <w:szCs w:val="24"/>
        </w:rPr>
        <w:t>I</w:t>
      </w:r>
      <w:r w:rsidRPr="006B3986">
        <w:rPr>
          <w:rFonts w:ascii="Times New Roman" w:hAnsi="Times New Roman"/>
          <w:sz w:val="24"/>
          <w:szCs w:val="24"/>
        </w:rPr>
        <w:t>nformation of like nature and in any event, at least diligent and prudent care.</w:t>
      </w:r>
    </w:p>
    <w:p w14:paraId="154C6FB4" w14:textId="77777777" w:rsidR="006B3986" w:rsidRPr="006B3986" w:rsidRDefault="006B3986" w:rsidP="006B3986">
      <w:pPr>
        <w:pStyle w:val="BodyTextIndent"/>
        <w:spacing w:line="240" w:lineRule="auto"/>
        <w:ind w:left="792"/>
        <w:jc w:val="both"/>
        <w:rPr>
          <w:rFonts w:ascii="Times New Roman" w:hAnsi="Times New Roman"/>
          <w:sz w:val="24"/>
          <w:szCs w:val="24"/>
        </w:rPr>
      </w:pPr>
    </w:p>
    <w:p w14:paraId="75FE5333" w14:textId="2EF33E0D" w:rsidR="00CC6240" w:rsidRPr="003E3C26" w:rsidRDefault="00CC6240" w:rsidP="00B44BDD">
      <w:pPr>
        <w:pStyle w:val="BodyTextIndent"/>
        <w:numPr>
          <w:ilvl w:val="1"/>
          <w:numId w:val="15"/>
        </w:numPr>
        <w:spacing w:line="240" w:lineRule="auto"/>
        <w:jc w:val="both"/>
        <w:rPr>
          <w:rFonts w:ascii="Times New Roman" w:hAnsi="Times New Roman"/>
        </w:rPr>
      </w:pPr>
      <w:r w:rsidRPr="00B23285">
        <w:rPr>
          <w:rFonts w:ascii="Times New Roman" w:hAnsi="Times New Roman"/>
          <w:sz w:val="24"/>
          <w:szCs w:val="24"/>
        </w:rPr>
        <w:t xml:space="preserve">The Receiving Party shall use the Confidential Information solely for the </w:t>
      </w:r>
      <w:r w:rsidR="00374F8C" w:rsidRPr="00B23285">
        <w:rPr>
          <w:rFonts w:ascii="Times New Roman" w:hAnsi="Times New Roman"/>
          <w:sz w:val="24"/>
          <w:szCs w:val="24"/>
        </w:rPr>
        <w:t>P</w:t>
      </w:r>
      <w:r w:rsidRPr="00B23285">
        <w:rPr>
          <w:rFonts w:ascii="Times New Roman" w:hAnsi="Times New Roman"/>
          <w:sz w:val="24"/>
          <w:szCs w:val="24"/>
        </w:rPr>
        <w:t>urpose</w:t>
      </w:r>
      <w:r w:rsidR="003E3C26">
        <w:rPr>
          <w:rFonts w:ascii="Times New Roman" w:hAnsi="Times New Roman"/>
          <w:sz w:val="24"/>
          <w:szCs w:val="24"/>
        </w:rPr>
        <w:t>.</w:t>
      </w:r>
    </w:p>
    <w:p w14:paraId="38CAC955" w14:textId="77777777" w:rsidR="00CC6240" w:rsidRPr="006B3986" w:rsidRDefault="00CC6240" w:rsidP="006B3986">
      <w:pPr>
        <w:numPr>
          <w:ilvl w:val="0"/>
          <w:numId w:val="15"/>
        </w:numPr>
        <w:jc w:val="both"/>
        <w:rPr>
          <w:rFonts w:ascii="Times New Roman" w:hAnsi="Times New Roman" w:cs="Times New Roman"/>
        </w:rPr>
      </w:pPr>
      <w:r w:rsidRPr="006B3986">
        <w:rPr>
          <w:rFonts w:ascii="Times New Roman" w:hAnsi="Times New Roman" w:cs="Times New Roman"/>
          <w:b/>
          <w:u w:val="single"/>
        </w:rPr>
        <w:t>Non-disclosure:</w:t>
      </w:r>
    </w:p>
    <w:p w14:paraId="569A9AD1" w14:textId="77777777" w:rsidR="00CC6240" w:rsidRPr="006B3986" w:rsidRDefault="00CC6240" w:rsidP="006B3986">
      <w:pPr>
        <w:ind w:left="360"/>
        <w:jc w:val="both"/>
        <w:rPr>
          <w:rFonts w:ascii="Times New Roman" w:hAnsi="Times New Roman" w:cs="Times New Roman"/>
        </w:rPr>
      </w:pPr>
    </w:p>
    <w:p w14:paraId="2E5303AB" w14:textId="77777777" w:rsidR="00374F8C" w:rsidRPr="006B3986" w:rsidRDefault="00CC6240" w:rsidP="006B3986">
      <w:pPr>
        <w:pStyle w:val="ListParagraph"/>
        <w:numPr>
          <w:ilvl w:val="1"/>
          <w:numId w:val="15"/>
        </w:numPr>
        <w:jc w:val="both"/>
        <w:rPr>
          <w:rFonts w:ascii="Times New Roman" w:hAnsi="Times New Roman" w:cs="Times New Roman"/>
        </w:rPr>
      </w:pPr>
      <w:r w:rsidRPr="006B3986">
        <w:rPr>
          <w:rFonts w:ascii="Times New Roman" w:hAnsi="Times New Roman" w:cs="Times New Roman"/>
        </w:rPr>
        <w:t xml:space="preserve">The Receiving Party shall not commercially use or disclose any Confidential Information or any materials derived therefrom to any other person or entity other than to any officer, director, employee, agent, advisor, partner, potential debt or equity financing source or other representative of the Receiving Party for the Purpose. </w:t>
      </w:r>
    </w:p>
    <w:p w14:paraId="37057811" w14:textId="77777777" w:rsidR="00374F8C" w:rsidRPr="006B3986" w:rsidRDefault="00374F8C" w:rsidP="006B3986">
      <w:pPr>
        <w:pStyle w:val="ListParagraph"/>
        <w:ind w:left="792"/>
        <w:jc w:val="both"/>
        <w:rPr>
          <w:rFonts w:ascii="Times New Roman" w:hAnsi="Times New Roman" w:cs="Times New Roman"/>
        </w:rPr>
      </w:pPr>
    </w:p>
    <w:p w14:paraId="3995D023" w14:textId="44A04D3E" w:rsidR="00374F8C" w:rsidRPr="006B3986" w:rsidRDefault="00CC6240" w:rsidP="006B3986">
      <w:pPr>
        <w:pStyle w:val="ListParagraph"/>
        <w:numPr>
          <w:ilvl w:val="1"/>
          <w:numId w:val="15"/>
        </w:numPr>
        <w:jc w:val="both"/>
        <w:rPr>
          <w:rFonts w:ascii="Times New Roman" w:hAnsi="Times New Roman" w:cs="Times New Roman"/>
        </w:rPr>
      </w:pPr>
      <w:r w:rsidRPr="006B3986">
        <w:rPr>
          <w:rFonts w:ascii="Times New Roman" w:hAnsi="Times New Roman" w:cs="Times New Roman"/>
        </w:rPr>
        <w:t xml:space="preserve">The Receiving Party shall ensure that its employees are bound by a professional, contractual or other obligation of confidentiality with respect to the </w:t>
      </w:r>
      <w:r w:rsidR="00374F8C" w:rsidRPr="006B3986">
        <w:rPr>
          <w:rFonts w:ascii="Times New Roman" w:hAnsi="Times New Roman" w:cs="Times New Roman"/>
        </w:rPr>
        <w:t>Confidential Information</w:t>
      </w:r>
      <w:r w:rsidRPr="006B3986">
        <w:rPr>
          <w:rFonts w:ascii="Times New Roman" w:hAnsi="Times New Roman" w:cs="Times New Roman"/>
        </w:rPr>
        <w:t xml:space="preserve">.  The Receiving Party shall take appropriate measures by instruction to its employees to assure against unauthorized use or disclosure. The Receiving Party may disclose information to consultants only if the consultant has executed a Non-Disclosure Agreement with the Receiving Party that contains terms and conditions that are no less restrictive than these. </w:t>
      </w:r>
    </w:p>
    <w:p w14:paraId="55805EB9" w14:textId="77777777" w:rsidR="00374F8C" w:rsidRPr="006B3986" w:rsidRDefault="00374F8C" w:rsidP="006B3986">
      <w:pPr>
        <w:jc w:val="both"/>
        <w:rPr>
          <w:rFonts w:ascii="Times New Roman" w:hAnsi="Times New Roman" w:cs="Times New Roman"/>
        </w:rPr>
      </w:pPr>
    </w:p>
    <w:p w14:paraId="04323512" w14:textId="3FFC1283" w:rsidR="00CC6240" w:rsidRPr="006B3986" w:rsidRDefault="00CC6240" w:rsidP="006B3986">
      <w:pPr>
        <w:pStyle w:val="ListParagraph"/>
        <w:numPr>
          <w:ilvl w:val="1"/>
          <w:numId w:val="15"/>
        </w:numPr>
        <w:jc w:val="both"/>
        <w:rPr>
          <w:rFonts w:ascii="Times New Roman" w:hAnsi="Times New Roman" w:cs="Times New Roman"/>
        </w:rPr>
      </w:pPr>
      <w:r w:rsidRPr="006B3986">
        <w:rPr>
          <w:rFonts w:ascii="Times New Roman" w:hAnsi="Times New Roman" w:cs="Times New Roman"/>
        </w:rPr>
        <w:t>The Receiving Party agrees to notify the Disclosing Party, as soon as reasonably practicable, if it learns of any use or disclosure of the Disclosing Party’s Confidential Information in violation of the terms of this Agreement. Further, any breach of non-disclosure obligations by the Receiving Party and/or its employees shall be deemed to be a breach of this Agreement by the Receiving Party and the Receiving Party shall be accordingly liable therefor.</w:t>
      </w:r>
    </w:p>
    <w:p w14:paraId="152AB1A8" w14:textId="77777777" w:rsidR="00CC6240" w:rsidRPr="006B3986" w:rsidRDefault="00CC6240" w:rsidP="006B3986">
      <w:pPr>
        <w:pStyle w:val="BodyTextIndent"/>
        <w:spacing w:line="240" w:lineRule="auto"/>
        <w:ind w:firstLine="720"/>
        <w:rPr>
          <w:rFonts w:ascii="Times New Roman" w:hAnsi="Times New Roman"/>
          <w:b/>
          <w:sz w:val="24"/>
          <w:szCs w:val="24"/>
          <w:u w:val="single"/>
        </w:rPr>
      </w:pPr>
    </w:p>
    <w:p w14:paraId="21EE43C3" w14:textId="77777777" w:rsidR="00CC6240" w:rsidRPr="006B3986" w:rsidRDefault="00CC6240" w:rsidP="006B3986">
      <w:pPr>
        <w:pStyle w:val="BodyTextIndent"/>
        <w:numPr>
          <w:ilvl w:val="1"/>
          <w:numId w:val="15"/>
        </w:numPr>
        <w:spacing w:line="240" w:lineRule="auto"/>
        <w:jc w:val="both"/>
        <w:rPr>
          <w:rFonts w:ascii="Times New Roman" w:hAnsi="Times New Roman"/>
          <w:sz w:val="24"/>
          <w:szCs w:val="24"/>
        </w:rPr>
      </w:pPr>
      <w:r w:rsidRPr="006B3986">
        <w:rPr>
          <w:rFonts w:ascii="Times New Roman" w:hAnsi="Times New Roman"/>
          <w:sz w:val="24"/>
          <w:szCs w:val="24"/>
        </w:rPr>
        <w:t xml:space="preserve">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 </w:t>
      </w:r>
    </w:p>
    <w:p w14:paraId="4CAA5F7D" w14:textId="77777777" w:rsidR="00CC6240" w:rsidRPr="006B3986" w:rsidRDefault="00CC6240" w:rsidP="006B3986">
      <w:pPr>
        <w:jc w:val="both"/>
        <w:rPr>
          <w:rFonts w:ascii="Times New Roman" w:hAnsi="Times New Roman" w:cs="Times New Roman"/>
        </w:rPr>
      </w:pPr>
    </w:p>
    <w:p w14:paraId="3F1E1B79" w14:textId="77777777" w:rsidR="00CC6240" w:rsidRPr="006B3986" w:rsidRDefault="00CC6240" w:rsidP="006B3986">
      <w:pPr>
        <w:numPr>
          <w:ilvl w:val="0"/>
          <w:numId w:val="15"/>
        </w:numPr>
        <w:jc w:val="both"/>
        <w:rPr>
          <w:rFonts w:ascii="Times New Roman" w:hAnsi="Times New Roman" w:cs="Times New Roman"/>
        </w:rPr>
      </w:pPr>
      <w:r w:rsidRPr="006B3986">
        <w:rPr>
          <w:rFonts w:ascii="Times New Roman" w:hAnsi="Times New Roman" w:cs="Times New Roman"/>
          <w:b/>
          <w:u w:val="single"/>
        </w:rPr>
        <w:t>Publications:</w:t>
      </w:r>
    </w:p>
    <w:p w14:paraId="0110BB5D" w14:textId="77777777" w:rsidR="00CC6240" w:rsidRPr="006B3986" w:rsidRDefault="00CC6240" w:rsidP="006B3986">
      <w:pPr>
        <w:ind w:left="360"/>
        <w:jc w:val="both"/>
        <w:rPr>
          <w:rFonts w:ascii="Times New Roman" w:hAnsi="Times New Roman" w:cs="Times New Roman"/>
          <w:b/>
        </w:rPr>
      </w:pPr>
    </w:p>
    <w:p w14:paraId="79F0A06B" w14:textId="77777777" w:rsidR="00CC6240" w:rsidRPr="006B3986" w:rsidRDefault="00CC6240" w:rsidP="006B3986">
      <w:pPr>
        <w:pStyle w:val="ListParagraph"/>
        <w:numPr>
          <w:ilvl w:val="1"/>
          <w:numId w:val="15"/>
        </w:numPr>
        <w:jc w:val="both"/>
        <w:rPr>
          <w:rFonts w:ascii="Times New Roman" w:hAnsi="Times New Roman" w:cs="Times New Roman"/>
        </w:rPr>
      </w:pPr>
      <w:r w:rsidRPr="006B3986">
        <w:rPr>
          <w:rFonts w:ascii="Times New Roman" w:hAnsi="Times New Roman" w:cs="Times New Roman"/>
        </w:rPr>
        <w:t xml:space="preserve">The Receiving Party shall not make any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Disclosing Party. </w:t>
      </w:r>
    </w:p>
    <w:p w14:paraId="1F472D93" w14:textId="77777777" w:rsidR="00CC6240" w:rsidRPr="006B3986" w:rsidRDefault="00CC6240" w:rsidP="006B3986">
      <w:pPr>
        <w:jc w:val="both"/>
        <w:rPr>
          <w:rFonts w:ascii="Times New Roman" w:hAnsi="Times New Roman" w:cs="Times New Roman"/>
        </w:rPr>
      </w:pPr>
    </w:p>
    <w:p w14:paraId="08AC136F" w14:textId="77777777" w:rsidR="00CC6240" w:rsidRPr="006B3986" w:rsidRDefault="00CC6240" w:rsidP="006B3986">
      <w:pPr>
        <w:numPr>
          <w:ilvl w:val="0"/>
          <w:numId w:val="15"/>
        </w:numPr>
        <w:jc w:val="both"/>
        <w:rPr>
          <w:rFonts w:ascii="Times New Roman" w:hAnsi="Times New Roman" w:cs="Times New Roman"/>
        </w:rPr>
      </w:pPr>
      <w:r w:rsidRPr="006B3986">
        <w:rPr>
          <w:rFonts w:ascii="Times New Roman" w:hAnsi="Times New Roman" w:cs="Times New Roman"/>
          <w:b/>
          <w:u w:val="single"/>
        </w:rPr>
        <w:t>Term:</w:t>
      </w:r>
    </w:p>
    <w:p w14:paraId="4C723130" w14:textId="77777777" w:rsidR="00CC6240" w:rsidRPr="006B3986" w:rsidRDefault="00CC6240" w:rsidP="006B3986">
      <w:pPr>
        <w:ind w:left="360"/>
        <w:jc w:val="both"/>
        <w:rPr>
          <w:rFonts w:ascii="Times New Roman" w:hAnsi="Times New Roman" w:cs="Times New Roman"/>
        </w:rPr>
      </w:pPr>
    </w:p>
    <w:p w14:paraId="08D9D663" w14:textId="77777777" w:rsidR="00D23781" w:rsidRPr="006B3986" w:rsidRDefault="00CC6240" w:rsidP="006B3986">
      <w:pPr>
        <w:pStyle w:val="ListParagraph"/>
        <w:numPr>
          <w:ilvl w:val="1"/>
          <w:numId w:val="15"/>
        </w:numPr>
        <w:jc w:val="both"/>
        <w:rPr>
          <w:rFonts w:ascii="Times New Roman" w:hAnsi="Times New Roman" w:cs="Times New Roman"/>
        </w:rPr>
      </w:pPr>
      <w:r w:rsidRPr="006B3986">
        <w:rPr>
          <w:rFonts w:ascii="Times New Roman" w:hAnsi="Times New Roman" w:cs="Times New Roman"/>
        </w:rPr>
        <w:t xml:space="preserve">This Agreement shall be effective from the date hereof and shall continue till completion of mandate and execution of definitive agreements thereof or till expiry of a period of </w:t>
      </w:r>
      <w:r w:rsidRPr="006B3986">
        <w:rPr>
          <w:rFonts w:ascii="Times New Roman" w:hAnsi="Times New Roman" w:cs="Times New Roman"/>
          <w:i/>
          <w:iCs/>
        </w:rPr>
        <w:t>twelve months</w:t>
      </w:r>
      <w:r w:rsidRPr="006B3986">
        <w:rPr>
          <w:rFonts w:ascii="Times New Roman" w:hAnsi="Times New Roman" w:cs="Times New Roman"/>
        </w:rPr>
        <w:t xml:space="preserve"> from the date hereof, whichever is earlier. </w:t>
      </w:r>
    </w:p>
    <w:p w14:paraId="4538B873" w14:textId="77777777" w:rsidR="00AE791A" w:rsidRPr="006B3986" w:rsidRDefault="00AE791A" w:rsidP="006B3986">
      <w:pPr>
        <w:pStyle w:val="ListParagraph"/>
        <w:ind w:left="792"/>
        <w:jc w:val="both"/>
        <w:rPr>
          <w:rFonts w:ascii="Times New Roman" w:hAnsi="Times New Roman" w:cs="Times New Roman"/>
        </w:rPr>
      </w:pPr>
    </w:p>
    <w:p w14:paraId="3FF734B7" w14:textId="54C0192A" w:rsidR="00D23781" w:rsidRPr="006B3986" w:rsidRDefault="00CC6240" w:rsidP="006B3986">
      <w:pPr>
        <w:pStyle w:val="ListParagraph"/>
        <w:numPr>
          <w:ilvl w:val="1"/>
          <w:numId w:val="15"/>
        </w:numPr>
        <w:jc w:val="both"/>
        <w:rPr>
          <w:rFonts w:ascii="Times New Roman" w:hAnsi="Times New Roman" w:cs="Times New Roman"/>
        </w:rPr>
      </w:pPr>
      <w:r w:rsidRPr="006B3986">
        <w:rPr>
          <w:rFonts w:ascii="Times New Roman" w:hAnsi="Times New Roman" w:cs="Times New Roman"/>
        </w:rPr>
        <w:t xml:space="preserve">Upon expiration or termination as contemplated hereinabove the Receiving Party shall immediately cease any and all disclosures or uses of Confidential Information; and at the request of the Disclosing Party, the Receiving Party shall promptly return or destroy all written, graphic or other tangible forms of the Confidential Information and all copies, abstracts, data, extracts, samples, notes or modules thereof unless statutorily required to retain such </w:t>
      </w:r>
      <w:r w:rsidR="00D23781" w:rsidRPr="006B3986">
        <w:rPr>
          <w:rFonts w:ascii="Times New Roman" w:hAnsi="Times New Roman" w:cs="Times New Roman"/>
        </w:rPr>
        <w:t>C</w:t>
      </w:r>
      <w:r w:rsidRPr="006B3986">
        <w:rPr>
          <w:rFonts w:ascii="Times New Roman" w:hAnsi="Times New Roman" w:cs="Times New Roman"/>
        </w:rPr>
        <w:t xml:space="preserve">onfidential </w:t>
      </w:r>
      <w:r w:rsidR="00D23781" w:rsidRPr="006B3986">
        <w:rPr>
          <w:rFonts w:ascii="Times New Roman" w:hAnsi="Times New Roman" w:cs="Times New Roman"/>
        </w:rPr>
        <w:t>I</w:t>
      </w:r>
      <w:r w:rsidRPr="006B3986">
        <w:rPr>
          <w:rFonts w:ascii="Times New Roman" w:hAnsi="Times New Roman" w:cs="Times New Roman"/>
        </w:rPr>
        <w:t xml:space="preserve">nformation. </w:t>
      </w:r>
    </w:p>
    <w:p w14:paraId="58009C74" w14:textId="77777777" w:rsidR="00AE791A" w:rsidRPr="006B3986" w:rsidRDefault="00AE791A" w:rsidP="006B3986">
      <w:pPr>
        <w:jc w:val="both"/>
        <w:rPr>
          <w:rFonts w:ascii="Times New Roman" w:hAnsi="Times New Roman" w:cs="Times New Roman"/>
        </w:rPr>
      </w:pPr>
    </w:p>
    <w:p w14:paraId="53D5CA30" w14:textId="0FA1744C" w:rsidR="00CC6240" w:rsidRPr="006B3986" w:rsidRDefault="00CC6240" w:rsidP="006B3986">
      <w:pPr>
        <w:pStyle w:val="ListParagraph"/>
        <w:numPr>
          <w:ilvl w:val="1"/>
          <w:numId w:val="15"/>
        </w:numPr>
        <w:jc w:val="both"/>
        <w:rPr>
          <w:rFonts w:ascii="Times New Roman" w:hAnsi="Times New Roman" w:cs="Times New Roman"/>
        </w:rPr>
      </w:pPr>
      <w:r w:rsidRPr="006B3986">
        <w:rPr>
          <w:rFonts w:ascii="Times New Roman" w:hAnsi="Times New Roman" w:cs="Times New Roman"/>
        </w:rPr>
        <w:t>The obligations of the Receiving Party respecting disclosure and confidentiality shall continue to be binding and applicable without limit in point in time except and until such information enters the public domain.</w:t>
      </w:r>
    </w:p>
    <w:p w14:paraId="4BBA85C7" w14:textId="77777777" w:rsidR="00CC6240" w:rsidRPr="006B3986" w:rsidRDefault="00CC6240" w:rsidP="006B3986">
      <w:pPr>
        <w:pStyle w:val="BodyTextIndent"/>
        <w:spacing w:line="240" w:lineRule="auto"/>
        <w:rPr>
          <w:rFonts w:ascii="Times New Roman" w:hAnsi="Times New Roman"/>
          <w:sz w:val="24"/>
          <w:szCs w:val="24"/>
        </w:rPr>
      </w:pPr>
    </w:p>
    <w:p w14:paraId="4DAB042D" w14:textId="77777777" w:rsidR="00CC6240" w:rsidRPr="006B3986" w:rsidRDefault="00CC6240" w:rsidP="006B3986">
      <w:pPr>
        <w:numPr>
          <w:ilvl w:val="0"/>
          <w:numId w:val="15"/>
        </w:numPr>
        <w:jc w:val="both"/>
        <w:rPr>
          <w:rFonts w:ascii="Times New Roman" w:hAnsi="Times New Roman" w:cs="Times New Roman"/>
        </w:rPr>
      </w:pPr>
      <w:r w:rsidRPr="006B3986">
        <w:rPr>
          <w:rFonts w:ascii="Times New Roman" w:hAnsi="Times New Roman" w:cs="Times New Roman"/>
          <w:b/>
          <w:u w:val="single"/>
        </w:rPr>
        <w:t>Title and Proprietary Rights:</w:t>
      </w:r>
    </w:p>
    <w:p w14:paraId="34CC06DE" w14:textId="77777777" w:rsidR="00CC6240" w:rsidRPr="006B3986" w:rsidRDefault="00CC6240" w:rsidP="006B3986">
      <w:pPr>
        <w:ind w:left="360"/>
        <w:jc w:val="both"/>
        <w:rPr>
          <w:rFonts w:ascii="Times New Roman" w:hAnsi="Times New Roman" w:cs="Times New Roman"/>
        </w:rPr>
      </w:pPr>
    </w:p>
    <w:p w14:paraId="3E6A46F7" w14:textId="77777777" w:rsidR="00D23781" w:rsidRPr="006B3986" w:rsidRDefault="00CC6240" w:rsidP="006B3986">
      <w:pPr>
        <w:pStyle w:val="ListParagraph"/>
        <w:numPr>
          <w:ilvl w:val="1"/>
          <w:numId w:val="15"/>
        </w:numPr>
        <w:jc w:val="both"/>
        <w:rPr>
          <w:rFonts w:ascii="Times New Roman" w:hAnsi="Times New Roman" w:cs="Times New Roman"/>
        </w:rPr>
      </w:pPr>
      <w:r w:rsidRPr="006B3986">
        <w:rPr>
          <w:rFonts w:ascii="Times New Roman" w:hAnsi="Times New Roman" w:cs="Times New Roman"/>
        </w:rPr>
        <w:t xml:space="preserve">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w:t>
      </w:r>
    </w:p>
    <w:p w14:paraId="296F0916" w14:textId="77777777" w:rsidR="00AE791A" w:rsidRPr="006B3986" w:rsidRDefault="00AE791A" w:rsidP="006B3986">
      <w:pPr>
        <w:pStyle w:val="ListParagraph"/>
        <w:ind w:left="792"/>
        <w:jc w:val="both"/>
        <w:rPr>
          <w:rFonts w:ascii="Times New Roman" w:hAnsi="Times New Roman" w:cs="Times New Roman"/>
        </w:rPr>
      </w:pPr>
    </w:p>
    <w:p w14:paraId="1230484B" w14:textId="57ED1C7A" w:rsidR="00CC6240" w:rsidRPr="006B3986" w:rsidRDefault="00CC6240" w:rsidP="006B3986">
      <w:pPr>
        <w:pStyle w:val="ListParagraph"/>
        <w:numPr>
          <w:ilvl w:val="1"/>
          <w:numId w:val="15"/>
        </w:numPr>
        <w:jc w:val="both"/>
        <w:rPr>
          <w:rFonts w:ascii="Times New Roman" w:hAnsi="Times New Roman" w:cs="Times New Roman"/>
        </w:rPr>
      </w:pPr>
      <w:r w:rsidRPr="006B3986">
        <w:rPr>
          <w:rFonts w:ascii="Times New Roman" w:hAnsi="Times New Roman" w:cs="Times New Roman"/>
        </w:rPr>
        <w:t>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61523053" w14:textId="77777777" w:rsidR="00CC6240" w:rsidRPr="006B3986" w:rsidRDefault="00CC6240" w:rsidP="006B3986">
      <w:pPr>
        <w:jc w:val="both"/>
        <w:rPr>
          <w:rFonts w:ascii="Times New Roman" w:hAnsi="Times New Roman" w:cs="Times New Roman"/>
        </w:rPr>
      </w:pPr>
    </w:p>
    <w:p w14:paraId="2914BA25" w14:textId="77777777" w:rsidR="00CC6240" w:rsidRPr="006B3986" w:rsidRDefault="00CC6240" w:rsidP="006B3986">
      <w:pPr>
        <w:numPr>
          <w:ilvl w:val="0"/>
          <w:numId w:val="15"/>
        </w:numPr>
        <w:jc w:val="both"/>
        <w:rPr>
          <w:rFonts w:ascii="Times New Roman" w:hAnsi="Times New Roman" w:cs="Times New Roman"/>
        </w:rPr>
      </w:pPr>
      <w:r w:rsidRPr="006B3986">
        <w:rPr>
          <w:rFonts w:ascii="Times New Roman" w:hAnsi="Times New Roman" w:cs="Times New Roman"/>
          <w:b/>
          <w:u w:val="single"/>
        </w:rPr>
        <w:t>Return of Confidential Information:</w:t>
      </w:r>
    </w:p>
    <w:p w14:paraId="1B35D6B0" w14:textId="77777777" w:rsidR="00CC6240" w:rsidRPr="006B3986" w:rsidRDefault="00CC6240" w:rsidP="006B3986">
      <w:pPr>
        <w:ind w:left="360"/>
        <w:jc w:val="both"/>
        <w:rPr>
          <w:rFonts w:ascii="Times New Roman" w:hAnsi="Times New Roman" w:cs="Times New Roman"/>
        </w:rPr>
      </w:pPr>
    </w:p>
    <w:p w14:paraId="6193A84E" w14:textId="689251B2" w:rsidR="00D23781" w:rsidRPr="006B3986" w:rsidRDefault="00CC6240" w:rsidP="006B3986">
      <w:pPr>
        <w:pStyle w:val="ListParagraph"/>
        <w:numPr>
          <w:ilvl w:val="1"/>
          <w:numId w:val="15"/>
        </w:numPr>
        <w:jc w:val="both"/>
        <w:rPr>
          <w:rFonts w:ascii="Times New Roman" w:hAnsi="Times New Roman" w:cs="Times New Roman"/>
        </w:rPr>
      </w:pPr>
      <w:r w:rsidRPr="006B3986">
        <w:rPr>
          <w:rFonts w:ascii="Times New Roman" w:hAnsi="Times New Roman" w:cs="Times New Roman"/>
        </w:rPr>
        <w:t xml:space="preserve">Upon written demand of the Disclosing Party, the Receiving Party shall </w:t>
      </w:r>
    </w:p>
    <w:p w14:paraId="039FDF99" w14:textId="77777777" w:rsidR="00204A63" w:rsidRPr="006B3986" w:rsidRDefault="00204A63" w:rsidP="006B3986">
      <w:pPr>
        <w:pStyle w:val="ListParagraph"/>
        <w:ind w:left="792"/>
        <w:jc w:val="both"/>
        <w:rPr>
          <w:rFonts w:ascii="Times New Roman" w:hAnsi="Times New Roman" w:cs="Times New Roman"/>
        </w:rPr>
      </w:pPr>
    </w:p>
    <w:p w14:paraId="4CE12F73" w14:textId="50551A04" w:rsidR="00D23781" w:rsidRPr="006B3986" w:rsidRDefault="00CC6240" w:rsidP="006B3986">
      <w:pPr>
        <w:pStyle w:val="ListParagraph"/>
        <w:numPr>
          <w:ilvl w:val="2"/>
          <w:numId w:val="15"/>
        </w:numPr>
        <w:ind w:left="1418" w:hanging="698"/>
        <w:jc w:val="both"/>
        <w:rPr>
          <w:rFonts w:ascii="Times New Roman" w:hAnsi="Times New Roman" w:cs="Times New Roman"/>
        </w:rPr>
      </w:pPr>
      <w:r w:rsidRPr="006B3986">
        <w:rPr>
          <w:rFonts w:ascii="Times New Roman" w:hAnsi="Times New Roman" w:cs="Times New Roman"/>
        </w:rPr>
        <w:t xml:space="preserve">cease using the Confidential Information, </w:t>
      </w:r>
    </w:p>
    <w:p w14:paraId="39B5EF3B" w14:textId="6BD3EB0F" w:rsidR="00D23781" w:rsidRPr="006B3986" w:rsidRDefault="00CC6240" w:rsidP="006B3986">
      <w:pPr>
        <w:pStyle w:val="ListParagraph"/>
        <w:numPr>
          <w:ilvl w:val="2"/>
          <w:numId w:val="15"/>
        </w:numPr>
        <w:ind w:left="1418" w:hanging="698"/>
        <w:jc w:val="both"/>
        <w:rPr>
          <w:rFonts w:ascii="Times New Roman" w:hAnsi="Times New Roman" w:cs="Times New Roman"/>
        </w:rPr>
      </w:pPr>
      <w:r w:rsidRPr="006B3986">
        <w:rPr>
          <w:rFonts w:ascii="Times New Roman" w:hAnsi="Times New Roman" w:cs="Times New Roman"/>
        </w:rPr>
        <w:t xml:space="preserve"> return the Confidential Information to the extent reasonably practicable to the Disclosing Party within seven (7) business days after receipt of notice, and </w:t>
      </w:r>
    </w:p>
    <w:p w14:paraId="7B79EF15" w14:textId="4329A905" w:rsidR="00CC6240" w:rsidRPr="006B3986" w:rsidRDefault="00CC6240" w:rsidP="006B3986">
      <w:pPr>
        <w:pStyle w:val="ListParagraph"/>
        <w:numPr>
          <w:ilvl w:val="2"/>
          <w:numId w:val="15"/>
        </w:numPr>
        <w:ind w:left="1418" w:hanging="698"/>
        <w:jc w:val="both"/>
        <w:rPr>
          <w:rFonts w:ascii="Times New Roman" w:hAnsi="Times New Roman" w:cs="Times New Roman"/>
        </w:rPr>
      </w:pPr>
      <w:r w:rsidRPr="006B3986">
        <w:rPr>
          <w:rFonts w:ascii="Times New Roman" w:hAnsi="Times New Roman" w:cs="Times New Roman"/>
        </w:rPr>
        <w:t xml:space="preserve">upon request of the Disclosing Party, certify in writing that the Receiving Party has complied with the obligations set forth in this paragraph.  </w:t>
      </w:r>
    </w:p>
    <w:p w14:paraId="0FD5EDF8" w14:textId="77777777" w:rsidR="00CC6240" w:rsidRPr="006B3986" w:rsidRDefault="00CC6240" w:rsidP="006B3986">
      <w:pPr>
        <w:jc w:val="both"/>
        <w:rPr>
          <w:rFonts w:ascii="Times New Roman" w:hAnsi="Times New Roman" w:cs="Times New Roman"/>
        </w:rPr>
      </w:pPr>
    </w:p>
    <w:p w14:paraId="1D1707F5" w14:textId="77777777" w:rsidR="00CC6240" w:rsidRPr="006B3986" w:rsidRDefault="00CC6240" w:rsidP="006B3986">
      <w:pPr>
        <w:numPr>
          <w:ilvl w:val="0"/>
          <w:numId w:val="15"/>
        </w:numPr>
        <w:jc w:val="both"/>
        <w:rPr>
          <w:rFonts w:ascii="Times New Roman" w:hAnsi="Times New Roman" w:cs="Times New Roman"/>
        </w:rPr>
      </w:pPr>
      <w:r w:rsidRPr="006B3986">
        <w:rPr>
          <w:rFonts w:ascii="Times New Roman" w:hAnsi="Times New Roman" w:cs="Times New Roman"/>
          <w:b/>
          <w:u w:val="single"/>
        </w:rPr>
        <w:t>Entire Agreement, Amendment, Assignment:</w:t>
      </w:r>
    </w:p>
    <w:p w14:paraId="1798F2B6" w14:textId="77777777" w:rsidR="00CC6240" w:rsidRPr="006B3986" w:rsidRDefault="00CC6240" w:rsidP="006B3986">
      <w:pPr>
        <w:ind w:left="360"/>
        <w:jc w:val="both"/>
        <w:rPr>
          <w:rFonts w:ascii="Times New Roman" w:hAnsi="Times New Roman" w:cs="Times New Roman"/>
          <w:b/>
        </w:rPr>
      </w:pPr>
    </w:p>
    <w:p w14:paraId="61A3E624" w14:textId="77777777" w:rsidR="00CC6240" w:rsidRPr="006B3986" w:rsidRDefault="00CC6240" w:rsidP="006B3986">
      <w:pPr>
        <w:ind w:left="360"/>
        <w:jc w:val="both"/>
        <w:rPr>
          <w:rFonts w:ascii="Times New Roman" w:hAnsi="Times New Roman" w:cs="Times New Roman"/>
        </w:rPr>
      </w:pPr>
      <w:r w:rsidRPr="006B3986">
        <w:rPr>
          <w:rFonts w:ascii="Times New Roman" w:hAnsi="Times New Roman" w:cs="Times New Roman"/>
        </w:rPr>
        <w:t xml:space="preserve">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  </w:t>
      </w:r>
    </w:p>
    <w:p w14:paraId="67C0CB7E" w14:textId="77777777" w:rsidR="00CC6240" w:rsidRPr="006B3986" w:rsidRDefault="00CC6240" w:rsidP="006B3986">
      <w:pPr>
        <w:jc w:val="both"/>
        <w:rPr>
          <w:rFonts w:ascii="Times New Roman" w:hAnsi="Times New Roman" w:cs="Times New Roman"/>
        </w:rPr>
      </w:pPr>
    </w:p>
    <w:p w14:paraId="6A4B877F" w14:textId="77777777" w:rsidR="00CC6240" w:rsidRPr="006B3986" w:rsidRDefault="00CC6240" w:rsidP="006B3986">
      <w:pPr>
        <w:numPr>
          <w:ilvl w:val="0"/>
          <w:numId w:val="15"/>
        </w:numPr>
        <w:jc w:val="both"/>
        <w:rPr>
          <w:rFonts w:ascii="Times New Roman" w:hAnsi="Times New Roman" w:cs="Times New Roman"/>
        </w:rPr>
      </w:pPr>
      <w:r w:rsidRPr="006B3986">
        <w:rPr>
          <w:rFonts w:ascii="Times New Roman" w:hAnsi="Times New Roman" w:cs="Times New Roman"/>
          <w:b/>
          <w:u w:val="single"/>
        </w:rPr>
        <w:t>Governing Law and Jurisdiction:</w:t>
      </w:r>
    </w:p>
    <w:p w14:paraId="6E9A1476" w14:textId="77777777" w:rsidR="00CC6240" w:rsidRPr="006B3986" w:rsidRDefault="00CC6240" w:rsidP="006B3986">
      <w:pPr>
        <w:ind w:left="360"/>
        <w:jc w:val="both"/>
        <w:rPr>
          <w:rFonts w:ascii="Times New Roman" w:hAnsi="Times New Roman" w:cs="Times New Roman"/>
        </w:rPr>
      </w:pPr>
    </w:p>
    <w:p w14:paraId="280FE057" w14:textId="77777777" w:rsidR="00CC6240" w:rsidRPr="006B3986" w:rsidRDefault="00CC6240" w:rsidP="006B3986">
      <w:pPr>
        <w:ind w:left="360"/>
        <w:jc w:val="both"/>
        <w:rPr>
          <w:rFonts w:ascii="Times New Roman" w:hAnsi="Times New Roman" w:cs="Times New Roman"/>
        </w:rPr>
      </w:pPr>
      <w:r w:rsidRPr="006B3986">
        <w:rPr>
          <w:rFonts w:ascii="Times New Roman" w:hAnsi="Times New Roman" w:cs="Times New Roman"/>
        </w:rPr>
        <w:t>This Agreement shall be governed by and construed in accordance with the laws of the India without regard to its choice of law provisions. The Receiving Party agrees that the courts and tribunals at Mumbai shall have non-exclusive jurisdiction to settle any disputes which may arise out of or in connection with this Agreement and that accordingly any suit, action or proceedings arising out of or in connection with this Agreement may be brought in such courts or the tribunals and the Receiving Party irrevocably submits to and accepts for itself and in respect of its property, generally and unconditionally, the jurisdiction of those courts or tribunals.</w:t>
      </w:r>
    </w:p>
    <w:p w14:paraId="041E2B9F" w14:textId="77777777" w:rsidR="00CC6240" w:rsidRPr="006B3986" w:rsidRDefault="00CC6240" w:rsidP="006B3986">
      <w:pPr>
        <w:ind w:left="360"/>
        <w:jc w:val="both"/>
        <w:rPr>
          <w:rFonts w:ascii="Times New Roman" w:hAnsi="Times New Roman" w:cs="Times New Roman"/>
        </w:rPr>
      </w:pPr>
    </w:p>
    <w:p w14:paraId="147C2737" w14:textId="77777777" w:rsidR="00CC6240" w:rsidRPr="006B3986" w:rsidRDefault="00CC6240" w:rsidP="006B3986">
      <w:pPr>
        <w:numPr>
          <w:ilvl w:val="0"/>
          <w:numId w:val="15"/>
        </w:numPr>
        <w:jc w:val="both"/>
        <w:rPr>
          <w:rFonts w:ascii="Times New Roman" w:hAnsi="Times New Roman" w:cs="Times New Roman"/>
        </w:rPr>
      </w:pPr>
      <w:r w:rsidRPr="006B3986">
        <w:rPr>
          <w:rFonts w:ascii="Times New Roman" w:hAnsi="Times New Roman" w:cs="Times New Roman"/>
          <w:b/>
          <w:u w:val="single"/>
        </w:rPr>
        <w:t xml:space="preserve">General: </w:t>
      </w:r>
    </w:p>
    <w:p w14:paraId="79F92226" w14:textId="77777777" w:rsidR="00CC6240" w:rsidRPr="006B3986" w:rsidRDefault="00CC6240" w:rsidP="006B3986">
      <w:pPr>
        <w:ind w:left="360"/>
        <w:jc w:val="both"/>
        <w:rPr>
          <w:rFonts w:ascii="Times New Roman" w:hAnsi="Times New Roman" w:cs="Times New Roman"/>
          <w:b/>
          <w:u w:val="single"/>
        </w:rPr>
      </w:pPr>
    </w:p>
    <w:p w14:paraId="4162C10A" w14:textId="0710D2AD" w:rsidR="00CC6240" w:rsidRPr="006B3986" w:rsidRDefault="00CC6240" w:rsidP="006B3986">
      <w:pPr>
        <w:ind w:left="284"/>
        <w:jc w:val="both"/>
        <w:rPr>
          <w:rFonts w:ascii="Times New Roman" w:hAnsi="Times New Roman" w:cs="Times New Roman"/>
        </w:rPr>
      </w:pPr>
      <w:r w:rsidRPr="006B3986">
        <w:rPr>
          <w:rFonts w:ascii="Times New Roman" w:hAnsi="Times New Roman" w:cs="Times New Roman"/>
        </w:rPr>
        <w:t>The Receiving Party shall not reverse-engineer, decompile, disassemble or otherwise interfere with any software disclosed hereunder.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14:paraId="0494610C" w14:textId="77777777" w:rsidR="00CC6240" w:rsidRPr="006B3986" w:rsidRDefault="00CC6240" w:rsidP="006B3986">
      <w:pPr>
        <w:pStyle w:val="ListParagraph"/>
        <w:rPr>
          <w:rFonts w:ascii="Times New Roman" w:hAnsi="Times New Roman" w:cs="Times New Roman"/>
        </w:rPr>
      </w:pPr>
    </w:p>
    <w:p w14:paraId="4B5BB69E" w14:textId="77777777" w:rsidR="00CC6240" w:rsidRPr="006B3986" w:rsidRDefault="00CC6240" w:rsidP="006B3986">
      <w:pPr>
        <w:numPr>
          <w:ilvl w:val="0"/>
          <w:numId w:val="15"/>
        </w:numPr>
        <w:jc w:val="both"/>
        <w:rPr>
          <w:rFonts w:ascii="Times New Roman" w:hAnsi="Times New Roman" w:cs="Times New Roman"/>
        </w:rPr>
      </w:pPr>
      <w:r w:rsidRPr="006B3986">
        <w:rPr>
          <w:rFonts w:ascii="Times New Roman" w:hAnsi="Times New Roman" w:cs="Times New Roman"/>
          <w:b/>
          <w:bCs/>
          <w:u w:val="single"/>
        </w:rPr>
        <w:t>Remedies:</w:t>
      </w:r>
    </w:p>
    <w:p w14:paraId="18799A27" w14:textId="77777777" w:rsidR="00CC6240" w:rsidRPr="006B3986" w:rsidRDefault="00CC6240" w:rsidP="006B3986">
      <w:pPr>
        <w:ind w:left="360"/>
        <w:jc w:val="both"/>
        <w:rPr>
          <w:rFonts w:ascii="Times New Roman" w:hAnsi="Times New Roman" w:cs="Times New Roman"/>
        </w:rPr>
      </w:pPr>
    </w:p>
    <w:p w14:paraId="46936C9E" w14:textId="77777777" w:rsidR="00130FF1" w:rsidRPr="006B3986" w:rsidRDefault="00CC6240" w:rsidP="006B3986">
      <w:pPr>
        <w:pStyle w:val="ListParagraph"/>
        <w:numPr>
          <w:ilvl w:val="1"/>
          <w:numId w:val="15"/>
        </w:numPr>
        <w:ind w:hanging="508"/>
        <w:jc w:val="both"/>
        <w:rPr>
          <w:rFonts w:ascii="Times New Roman" w:hAnsi="Times New Roman" w:cs="Times New Roman"/>
        </w:rPr>
      </w:pPr>
      <w:r w:rsidRPr="006B3986">
        <w:rPr>
          <w:rFonts w:ascii="Times New Roman" w:hAnsi="Times New Roman" w:cs="Times New Roman"/>
        </w:rPr>
        <w:t xml:space="preserve">The Receiving Party acknowledges that if the Receiving Party fails to comply with any of its obligations hereunder, the Disclosing Party may suffer immediate irreparable harm for which monetary damages may not be adequate. </w:t>
      </w:r>
    </w:p>
    <w:p w14:paraId="6A3BC238" w14:textId="77777777" w:rsidR="00AE791A" w:rsidRPr="006B3986" w:rsidRDefault="00AE791A" w:rsidP="006B3986">
      <w:pPr>
        <w:pStyle w:val="ListParagraph"/>
        <w:ind w:left="792"/>
        <w:jc w:val="both"/>
        <w:rPr>
          <w:rFonts w:ascii="Times New Roman" w:hAnsi="Times New Roman" w:cs="Times New Roman"/>
        </w:rPr>
      </w:pPr>
    </w:p>
    <w:p w14:paraId="0C1B79FA" w14:textId="4C35CA01" w:rsidR="00CC6240" w:rsidRPr="006B3986" w:rsidRDefault="00CC6240" w:rsidP="006B3986">
      <w:pPr>
        <w:pStyle w:val="ListParagraph"/>
        <w:numPr>
          <w:ilvl w:val="1"/>
          <w:numId w:val="15"/>
        </w:numPr>
        <w:ind w:hanging="508"/>
        <w:jc w:val="both"/>
        <w:rPr>
          <w:rFonts w:ascii="Times New Roman" w:hAnsi="Times New Roman" w:cs="Times New Roman"/>
        </w:rPr>
      </w:pPr>
      <w:r w:rsidRPr="006B3986">
        <w:rPr>
          <w:rFonts w:ascii="Times New Roman" w:hAnsi="Times New Roman" w:cs="Times New Roman"/>
        </w:rPr>
        <w:t>The Receiving Party agrees, in addition to all other remedies provided at law or in equity, the Disclosing Party shall be entitled to injunctive relief hereunder.</w:t>
      </w:r>
    </w:p>
    <w:p w14:paraId="15231AF4" w14:textId="77777777" w:rsidR="00CC6240" w:rsidRPr="006B3986" w:rsidRDefault="00CC6240" w:rsidP="006B3986">
      <w:pPr>
        <w:jc w:val="both"/>
        <w:rPr>
          <w:rFonts w:ascii="Times New Roman" w:hAnsi="Times New Roman" w:cs="Times New Roman"/>
        </w:rPr>
      </w:pPr>
    </w:p>
    <w:p w14:paraId="7ECDBFC7" w14:textId="77777777" w:rsidR="00CC6240" w:rsidRPr="006B3986" w:rsidRDefault="00CC6240" w:rsidP="006B3986">
      <w:pPr>
        <w:numPr>
          <w:ilvl w:val="0"/>
          <w:numId w:val="15"/>
        </w:numPr>
        <w:jc w:val="both"/>
        <w:rPr>
          <w:rFonts w:ascii="Times New Roman" w:hAnsi="Times New Roman" w:cs="Times New Roman"/>
        </w:rPr>
      </w:pPr>
      <w:r w:rsidRPr="006B3986">
        <w:rPr>
          <w:rFonts w:ascii="Times New Roman" w:hAnsi="Times New Roman" w:cs="Times New Roman"/>
          <w:b/>
          <w:bCs/>
          <w:u w:val="single"/>
        </w:rPr>
        <w:t>Indemnity:</w:t>
      </w:r>
    </w:p>
    <w:p w14:paraId="47937945" w14:textId="77777777" w:rsidR="00AE791A" w:rsidRPr="006B3986" w:rsidRDefault="00AE791A" w:rsidP="006B3986">
      <w:pPr>
        <w:ind w:left="360"/>
        <w:jc w:val="both"/>
        <w:rPr>
          <w:rFonts w:ascii="Times New Roman" w:hAnsi="Times New Roman" w:cs="Times New Roman"/>
        </w:rPr>
      </w:pPr>
    </w:p>
    <w:p w14:paraId="4CAA0C66" w14:textId="08F7D170" w:rsidR="00CC6240" w:rsidRPr="006B3986" w:rsidRDefault="00CC6240" w:rsidP="006B3986">
      <w:pPr>
        <w:ind w:left="360"/>
        <w:jc w:val="both"/>
        <w:rPr>
          <w:rFonts w:ascii="Times New Roman" w:hAnsi="Times New Roman" w:cs="Times New Roman"/>
        </w:rPr>
      </w:pPr>
      <w:r w:rsidRPr="006B3986">
        <w:rPr>
          <w:rFonts w:ascii="Times New Roman" w:hAnsi="Times New Roman" w:cs="Times New Roman"/>
        </w:rPr>
        <w:t xml:space="preserve">The </w:t>
      </w:r>
      <w:r w:rsidR="00130FF1" w:rsidRPr="006B3986">
        <w:rPr>
          <w:rFonts w:ascii="Times New Roman" w:hAnsi="Times New Roman" w:cs="Times New Roman"/>
        </w:rPr>
        <w:t>R</w:t>
      </w:r>
      <w:r w:rsidRPr="006B3986">
        <w:rPr>
          <w:rFonts w:ascii="Times New Roman" w:hAnsi="Times New Roman" w:cs="Times New Roman"/>
        </w:rPr>
        <w:t xml:space="preserve">eceiving </w:t>
      </w:r>
      <w:r w:rsidR="00130FF1" w:rsidRPr="006B3986">
        <w:rPr>
          <w:rFonts w:ascii="Times New Roman" w:hAnsi="Times New Roman" w:cs="Times New Roman"/>
        </w:rPr>
        <w:t>P</w:t>
      </w:r>
      <w:r w:rsidRPr="006B3986">
        <w:rPr>
          <w:rFonts w:ascii="Times New Roman" w:hAnsi="Times New Roman" w:cs="Times New Roman"/>
        </w:rPr>
        <w:t xml:space="preserve">arty </w:t>
      </w:r>
      <w:r w:rsidR="005E2B08" w:rsidRPr="006B3986">
        <w:rPr>
          <w:rFonts w:ascii="Times New Roman" w:hAnsi="Times New Roman" w:cs="Times New Roman"/>
        </w:rPr>
        <w:t xml:space="preserve">hereby agrees to </w:t>
      </w:r>
      <w:r w:rsidRPr="006B3986">
        <w:rPr>
          <w:rFonts w:ascii="Times New Roman" w:hAnsi="Times New Roman" w:cs="Times New Roman"/>
        </w:rPr>
        <w:t>indemnify</w:t>
      </w:r>
      <w:r w:rsidR="00130FF1" w:rsidRPr="006B3986">
        <w:rPr>
          <w:rFonts w:ascii="Times New Roman" w:hAnsi="Times New Roman" w:cs="Times New Roman"/>
        </w:rPr>
        <w:t xml:space="preserve"> the Disclosing Party</w:t>
      </w:r>
      <w:r w:rsidRPr="006B3986">
        <w:rPr>
          <w:rFonts w:ascii="Times New Roman" w:hAnsi="Times New Roman" w:cs="Times New Roman"/>
        </w:rPr>
        <w:t xml:space="preserve"> and </w:t>
      </w:r>
      <w:r w:rsidR="00130FF1" w:rsidRPr="006B3986">
        <w:rPr>
          <w:rFonts w:ascii="Times New Roman" w:hAnsi="Times New Roman" w:cs="Times New Roman"/>
        </w:rPr>
        <w:t xml:space="preserve">shall always </w:t>
      </w:r>
      <w:r w:rsidRPr="006B3986">
        <w:rPr>
          <w:rFonts w:ascii="Times New Roman" w:hAnsi="Times New Roman" w:cs="Times New Roman"/>
        </w:rPr>
        <w:t>keep indemnified</w:t>
      </w:r>
      <w:r w:rsidR="00130FF1" w:rsidRPr="006B3986">
        <w:rPr>
          <w:rFonts w:ascii="Times New Roman" w:hAnsi="Times New Roman" w:cs="Times New Roman"/>
        </w:rPr>
        <w:t xml:space="preserve"> and hold the Disclosing Party</w:t>
      </w:r>
      <w:r w:rsidR="007F1995" w:rsidRPr="006B3986">
        <w:rPr>
          <w:rFonts w:ascii="Times New Roman" w:hAnsi="Times New Roman" w:cs="Times New Roman"/>
        </w:rPr>
        <w:t xml:space="preserve">, its employees, personnel, officers, directors, </w:t>
      </w:r>
      <w:r w:rsidRPr="006B3986">
        <w:rPr>
          <w:rFonts w:ascii="Times New Roman" w:hAnsi="Times New Roman" w:cs="Times New Roman"/>
        </w:rPr>
        <w:t xml:space="preserve"> saved, defended, harmless against any loss, damage, costs</w:t>
      </w:r>
      <w:r w:rsidR="007F1995" w:rsidRPr="006B3986">
        <w:rPr>
          <w:rFonts w:ascii="Times New Roman" w:hAnsi="Times New Roman" w:cs="Times New Roman"/>
        </w:rPr>
        <w:t xml:space="preserve"> and expenses (including attorney’s fees)</w:t>
      </w:r>
      <w:r w:rsidRPr="006B3986">
        <w:rPr>
          <w:rFonts w:ascii="Times New Roman" w:hAnsi="Times New Roman" w:cs="Times New Roman"/>
        </w:rPr>
        <w:t xml:space="preserve">. incurred and/ or suffered by the </w:t>
      </w:r>
      <w:r w:rsidR="00130FF1" w:rsidRPr="006B3986">
        <w:rPr>
          <w:rFonts w:ascii="Times New Roman" w:hAnsi="Times New Roman" w:cs="Times New Roman"/>
        </w:rPr>
        <w:t>D</w:t>
      </w:r>
      <w:r w:rsidRPr="006B3986">
        <w:rPr>
          <w:rFonts w:ascii="Times New Roman" w:hAnsi="Times New Roman" w:cs="Times New Roman"/>
        </w:rPr>
        <w:t xml:space="preserve">isclosing </w:t>
      </w:r>
      <w:r w:rsidR="00130FF1" w:rsidRPr="006B3986">
        <w:rPr>
          <w:rFonts w:ascii="Times New Roman" w:hAnsi="Times New Roman" w:cs="Times New Roman"/>
        </w:rPr>
        <w:t>P</w:t>
      </w:r>
      <w:r w:rsidRPr="006B3986">
        <w:rPr>
          <w:rFonts w:ascii="Times New Roman" w:hAnsi="Times New Roman" w:cs="Times New Roman"/>
        </w:rPr>
        <w:t>arty</w:t>
      </w:r>
      <w:r w:rsidR="007F1995" w:rsidRPr="006B3986">
        <w:rPr>
          <w:rFonts w:ascii="Times New Roman" w:hAnsi="Times New Roman" w:cs="Times New Roman"/>
        </w:rPr>
        <w:t xml:space="preserve"> relating to, resulting directly or indirectly from or in any way arising out of any claim, suit or proceeding brought against the Disclosing Party,</w:t>
      </w:r>
      <w:r w:rsidRPr="006B3986">
        <w:rPr>
          <w:rFonts w:ascii="Times New Roman" w:hAnsi="Times New Roman" w:cs="Times New Roman"/>
        </w:rPr>
        <w:t xml:space="preserve"> arising out of breach of </w:t>
      </w:r>
      <w:r w:rsidR="007F1995" w:rsidRPr="006B3986">
        <w:rPr>
          <w:rFonts w:ascii="Times New Roman" w:hAnsi="Times New Roman" w:cs="Times New Roman"/>
        </w:rPr>
        <w:t xml:space="preserve">any terms or confidentiality obligations </w:t>
      </w:r>
      <w:r w:rsidR="005E2B08" w:rsidRPr="006B3986">
        <w:rPr>
          <w:rFonts w:ascii="Times New Roman" w:hAnsi="Times New Roman" w:cs="Times New Roman"/>
        </w:rPr>
        <w:t xml:space="preserve">under this Agreement </w:t>
      </w:r>
      <w:r w:rsidR="007F1995" w:rsidRPr="006B3986">
        <w:rPr>
          <w:rFonts w:ascii="Times New Roman" w:hAnsi="Times New Roman" w:cs="Times New Roman"/>
        </w:rPr>
        <w:t xml:space="preserve">or breach of any representation or on account of any false representation or inaccurate statement or assurance or </w:t>
      </w:r>
      <w:r w:rsidR="00925834" w:rsidRPr="006B3986">
        <w:rPr>
          <w:rFonts w:ascii="Times New Roman" w:hAnsi="Times New Roman" w:cs="Times New Roman"/>
        </w:rPr>
        <w:t>c</w:t>
      </w:r>
      <w:r w:rsidR="007F1995" w:rsidRPr="006B3986">
        <w:rPr>
          <w:rFonts w:ascii="Times New Roman" w:hAnsi="Times New Roman" w:cs="Times New Roman"/>
        </w:rPr>
        <w:t>ovenant or warr</w:t>
      </w:r>
      <w:r w:rsidR="00925834" w:rsidRPr="006B3986">
        <w:rPr>
          <w:rFonts w:ascii="Times New Roman" w:hAnsi="Times New Roman" w:cs="Times New Roman"/>
        </w:rPr>
        <w:t>an</w:t>
      </w:r>
      <w:r w:rsidR="007F1995" w:rsidRPr="006B3986">
        <w:rPr>
          <w:rFonts w:ascii="Times New Roman" w:hAnsi="Times New Roman" w:cs="Times New Roman"/>
        </w:rPr>
        <w:t>ty of the Receiving Party or its employees or del</w:t>
      </w:r>
      <w:r w:rsidR="00925834" w:rsidRPr="006B3986">
        <w:rPr>
          <w:rFonts w:ascii="Times New Roman" w:hAnsi="Times New Roman" w:cs="Times New Roman"/>
        </w:rPr>
        <w:t>e</w:t>
      </w:r>
      <w:r w:rsidR="007F1995" w:rsidRPr="006B3986">
        <w:rPr>
          <w:rFonts w:ascii="Times New Roman" w:hAnsi="Times New Roman" w:cs="Times New Roman"/>
        </w:rPr>
        <w:t>g</w:t>
      </w:r>
      <w:r w:rsidR="00925834" w:rsidRPr="006B3986">
        <w:rPr>
          <w:rFonts w:ascii="Times New Roman" w:hAnsi="Times New Roman" w:cs="Times New Roman"/>
        </w:rPr>
        <w:t>ates</w:t>
      </w:r>
      <w:r w:rsidR="007F1995" w:rsidRPr="006B3986">
        <w:rPr>
          <w:rFonts w:ascii="Times New Roman" w:hAnsi="Times New Roman" w:cs="Times New Roman"/>
        </w:rPr>
        <w:t xml:space="preserve"> and/</w:t>
      </w:r>
      <w:r w:rsidR="005E2B08" w:rsidRPr="006B3986">
        <w:rPr>
          <w:rFonts w:ascii="Times New Roman" w:hAnsi="Times New Roman" w:cs="Times New Roman"/>
        </w:rPr>
        <w:t xml:space="preserve"> </w:t>
      </w:r>
      <w:r w:rsidR="007F1995" w:rsidRPr="006B3986">
        <w:rPr>
          <w:rFonts w:ascii="Times New Roman" w:hAnsi="Times New Roman" w:cs="Times New Roman"/>
        </w:rPr>
        <w:t xml:space="preserve">or negligence or gross misconduct attributable to the Receiving Party </w:t>
      </w:r>
      <w:r w:rsidR="00925834" w:rsidRPr="006B3986">
        <w:rPr>
          <w:rFonts w:ascii="Times New Roman" w:hAnsi="Times New Roman" w:cs="Times New Roman"/>
        </w:rPr>
        <w:t>and to its employees/</w:t>
      </w:r>
      <w:r w:rsidR="005E2B08" w:rsidRPr="006B3986">
        <w:rPr>
          <w:rFonts w:ascii="Times New Roman" w:hAnsi="Times New Roman" w:cs="Times New Roman"/>
        </w:rPr>
        <w:t xml:space="preserve"> </w:t>
      </w:r>
      <w:r w:rsidR="00925834" w:rsidRPr="006B3986">
        <w:rPr>
          <w:rFonts w:ascii="Times New Roman" w:hAnsi="Times New Roman" w:cs="Times New Roman"/>
        </w:rPr>
        <w:t xml:space="preserve">delegates. </w:t>
      </w:r>
      <w:r w:rsidR="007F1995" w:rsidRPr="006B3986">
        <w:rPr>
          <w:rFonts w:ascii="Times New Roman" w:hAnsi="Times New Roman" w:cs="Times New Roman"/>
        </w:rPr>
        <w:t xml:space="preserve"> </w:t>
      </w:r>
    </w:p>
    <w:p w14:paraId="32AA8437" w14:textId="77777777" w:rsidR="00CC6240" w:rsidRPr="006B3986" w:rsidRDefault="00CC6240" w:rsidP="006B3986">
      <w:pPr>
        <w:ind w:left="720" w:hanging="720"/>
        <w:jc w:val="both"/>
        <w:rPr>
          <w:rFonts w:ascii="Times New Roman" w:hAnsi="Times New Roman" w:cs="Times New Roman"/>
        </w:rPr>
      </w:pPr>
    </w:p>
    <w:p w14:paraId="529EFFAE" w14:textId="77777777" w:rsidR="00CC6240" w:rsidRPr="006B3986" w:rsidRDefault="00CC6240" w:rsidP="006B3986">
      <w:pPr>
        <w:jc w:val="both"/>
        <w:rPr>
          <w:rFonts w:ascii="Times New Roman" w:hAnsi="Times New Roman" w:cs="Times New Roman"/>
        </w:rPr>
      </w:pPr>
      <w:r w:rsidRPr="006B3986">
        <w:rPr>
          <w:rFonts w:ascii="Times New Roman" w:hAnsi="Times New Roman" w:cs="Times New Roman"/>
        </w:rPr>
        <w:tab/>
      </w:r>
    </w:p>
    <w:p w14:paraId="38C39DEA" w14:textId="57FC63A4" w:rsidR="00CC6240" w:rsidRPr="006B3986" w:rsidRDefault="00CC6240" w:rsidP="006B3986">
      <w:pPr>
        <w:jc w:val="both"/>
        <w:rPr>
          <w:rFonts w:ascii="Times New Roman" w:hAnsi="Times New Roman" w:cs="Times New Roman"/>
        </w:rPr>
      </w:pPr>
      <w:r w:rsidRPr="006B3986">
        <w:rPr>
          <w:rFonts w:ascii="Times New Roman" w:hAnsi="Times New Roman" w:cs="Times New Roman"/>
          <w:b/>
        </w:rPr>
        <w:t>IN WITNESS WHEREOF</w:t>
      </w:r>
      <w:r w:rsidRPr="006B3986">
        <w:rPr>
          <w:rFonts w:ascii="Times New Roman" w:hAnsi="Times New Roman" w:cs="Times New Roman"/>
        </w:rPr>
        <w:t>, the Parties hereto have executed these presents the</w:t>
      </w:r>
      <w:r w:rsidR="00D36682" w:rsidRPr="006B3986">
        <w:rPr>
          <w:rFonts w:ascii="Times New Roman" w:hAnsi="Times New Roman" w:cs="Times New Roman"/>
        </w:rPr>
        <w:t xml:space="preserve"> </w:t>
      </w:r>
      <w:r w:rsidRPr="006B3986">
        <w:rPr>
          <w:rFonts w:ascii="Times New Roman" w:hAnsi="Times New Roman" w:cs="Times New Roman"/>
        </w:rPr>
        <w:t>day, month and year first hereinabove written.</w:t>
      </w:r>
    </w:p>
    <w:p w14:paraId="438DDC78" w14:textId="77777777" w:rsidR="00CC6240" w:rsidRPr="006B3986" w:rsidRDefault="00CC6240" w:rsidP="006B3986">
      <w:pPr>
        <w:jc w:val="both"/>
        <w:rPr>
          <w:rFonts w:ascii="Times New Roman" w:hAnsi="Times New Roman" w:cs="Times New Roman"/>
        </w:rPr>
      </w:pPr>
    </w:p>
    <w:p w14:paraId="344FC5DB" w14:textId="77777777" w:rsidR="00CC6240" w:rsidRPr="006B3986" w:rsidRDefault="00CC6240" w:rsidP="006B3986">
      <w:pPr>
        <w:jc w:val="both"/>
        <w:rPr>
          <w:rFonts w:ascii="Times New Roman" w:hAnsi="Times New Roman" w:cs="Times New Roman"/>
          <w:b/>
        </w:rPr>
      </w:pPr>
      <w:r w:rsidRPr="006B3986">
        <w:rPr>
          <w:rFonts w:ascii="Times New Roman" w:hAnsi="Times New Roman" w:cs="Times New Roman"/>
          <w:b/>
        </w:rPr>
        <w:t xml:space="preserve">For and on behalf of </w:t>
      </w:r>
    </w:p>
    <w:p w14:paraId="7366295D" w14:textId="77777777" w:rsidR="00CC6240" w:rsidRPr="006B3986" w:rsidRDefault="00CC6240" w:rsidP="006B3986">
      <w:pPr>
        <w:jc w:val="both"/>
        <w:rPr>
          <w:rFonts w:ascii="Times New Roman" w:hAnsi="Times New Roman" w:cs="Times New Roman"/>
          <w:b/>
          <w:bCs/>
        </w:rPr>
      </w:pPr>
      <w:r w:rsidRPr="006B3986">
        <w:rPr>
          <w:rFonts w:ascii="Times New Roman" w:hAnsi="Times New Roman" w:cs="Times New Roman"/>
          <w:b/>
          <w:bCs/>
        </w:rPr>
        <w:t>PNB Investment Services Limited</w:t>
      </w:r>
      <w:r w:rsidRPr="006B3986">
        <w:rPr>
          <w:rFonts w:ascii="Times New Roman" w:hAnsi="Times New Roman" w:cs="Times New Roman"/>
          <w:b/>
          <w:bCs/>
        </w:rPr>
        <w:tab/>
      </w:r>
      <w:r w:rsidRPr="006B3986">
        <w:rPr>
          <w:rFonts w:ascii="Times New Roman" w:hAnsi="Times New Roman" w:cs="Times New Roman"/>
          <w:b/>
          <w:bCs/>
        </w:rPr>
        <w:tab/>
      </w:r>
    </w:p>
    <w:p w14:paraId="314DC794" w14:textId="77777777" w:rsidR="00CC6240" w:rsidRPr="006B3986" w:rsidRDefault="00CC6240" w:rsidP="006B3986">
      <w:pPr>
        <w:jc w:val="both"/>
        <w:rPr>
          <w:rFonts w:ascii="Times New Roman" w:hAnsi="Times New Roman" w:cs="Times New Roman"/>
        </w:rPr>
      </w:pPr>
      <w:r w:rsidRPr="006B3986">
        <w:rPr>
          <w:rFonts w:ascii="Times New Roman" w:hAnsi="Times New Roman" w:cs="Times New Roman"/>
        </w:rPr>
        <w:tab/>
      </w:r>
      <w:r w:rsidRPr="006B3986">
        <w:rPr>
          <w:rFonts w:ascii="Times New Roman" w:hAnsi="Times New Roman" w:cs="Times New Roman"/>
        </w:rPr>
        <w:tab/>
      </w:r>
      <w:r w:rsidRPr="006B3986">
        <w:rPr>
          <w:rFonts w:ascii="Times New Roman" w:hAnsi="Times New Roman" w:cs="Times New Roman"/>
        </w:rPr>
        <w:tab/>
      </w:r>
      <w:r w:rsidRPr="006B3986">
        <w:rPr>
          <w:rFonts w:ascii="Times New Roman" w:hAnsi="Times New Roman" w:cs="Times New Roman"/>
        </w:rPr>
        <w:tab/>
      </w:r>
      <w:r w:rsidRPr="006B3986">
        <w:rPr>
          <w:rFonts w:ascii="Times New Roman" w:hAnsi="Times New Roman" w:cs="Times New Roman"/>
        </w:rPr>
        <w:tab/>
      </w:r>
      <w:r w:rsidRPr="006B3986">
        <w:rPr>
          <w:rFonts w:ascii="Times New Roman" w:hAnsi="Times New Roman" w:cs="Times New Roman"/>
        </w:rPr>
        <w:tab/>
      </w:r>
      <w:r w:rsidRPr="006B3986">
        <w:rPr>
          <w:rFonts w:ascii="Times New Roman" w:hAnsi="Times New Roman" w:cs="Times New Roman"/>
        </w:rPr>
        <w:tab/>
      </w:r>
      <w:r w:rsidRPr="006B3986">
        <w:rPr>
          <w:rFonts w:ascii="Times New Roman" w:hAnsi="Times New Roman" w:cs="Times New Roman"/>
        </w:rPr>
        <w:tab/>
      </w:r>
      <w:r w:rsidRPr="006B3986">
        <w:rPr>
          <w:rFonts w:ascii="Times New Roman" w:hAnsi="Times New Roman" w:cs="Times New Roman"/>
        </w:rPr>
        <w:tab/>
      </w:r>
    </w:p>
    <w:p w14:paraId="0FEE36BC" w14:textId="77777777" w:rsidR="00CC6240" w:rsidRPr="006B3986" w:rsidRDefault="00CC6240" w:rsidP="006B3986">
      <w:pPr>
        <w:jc w:val="both"/>
        <w:rPr>
          <w:rFonts w:ascii="Times New Roman" w:hAnsi="Times New Roman" w:cs="Times New Roman"/>
        </w:rPr>
      </w:pPr>
      <w:r w:rsidRPr="006B3986">
        <w:rPr>
          <w:rFonts w:ascii="Times New Roman" w:hAnsi="Times New Roman" w:cs="Times New Roman"/>
        </w:rPr>
        <w:t>____________________________</w:t>
      </w:r>
    </w:p>
    <w:p w14:paraId="40B68617" w14:textId="77777777" w:rsidR="00CC6240" w:rsidRPr="006B3986" w:rsidRDefault="00CC6240" w:rsidP="006B3986">
      <w:pPr>
        <w:jc w:val="both"/>
        <w:rPr>
          <w:rFonts w:ascii="Times New Roman" w:hAnsi="Times New Roman" w:cs="Times New Roman"/>
          <w:color w:val="000000"/>
        </w:rPr>
      </w:pPr>
    </w:p>
    <w:p w14:paraId="3542F83F" w14:textId="77777777" w:rsidR="00CC6240" w:rsidRPr="006B3986" w:rsidRDefault="00CC6240" w:rsidP="006B3986">
      <w:pPr>
        <w:jc w:val="both"/>
        <w:rPr>
          <w:rFonts w:ascii="Times New Roman" w:hAnsi="Times New Roman" w:cs="Times New Roman"/>
          <w:color w:val="000000"/>
        </w:rPr>
      </w:pPr>
      <w:r w:rsidRPr="006B3986">
        <w:rPr>
          <w:rFonts w:ascii="Times New Roman" w:hAnsi="Times New Roman" w:cs="Times New Roman"/>
          <w:color w:val="000000"/>
        </w:rPr>
        <w:t>Name:</w:t>
      </w:r>
      <w:r w:rsidRPr="006B3986">
        <w:rPr>
          <w:rFonts w:ascii="Times New Roman" w:hAnsi="Times New Roman" w:cs="Times New Roman"/>
          <w:color w:val="000000"/>
        </w:rPr>
        <w:tab/>
        <w:t>_____________________</w:t>
      </w:r>
    </w:p>
    <w:p w14:paraId="653A6532" w14:textId="77777777" w:rsidR="00CC6240" w:rsidRPr="006B3986" w:rsidRDefault="00CC6240" w:rsidP="006B3986">
      <w:pPr>
        <w:jc w:val="both"/>
        <w:rPr>
          <w:rFonts w:ascii="Times New Roman" w:hAnsi="Times New Roman" w:cs="Times New Roman"/>
          <w:color w:val="000000"/>
        </w:rPr>
      </w:pPr>
      <w:r w:rsidRPr="006B3986">
        <w:rPr>
          <w:rFonts w:ascii="Times New Roman" w:hAnsi="Times New Roman" w:cs="Times New Roman"/>
          <w:color w:val="000000"/>
        </w:rPr>
        <w:t>Title:</w:t>
      </w:r>
      <w:r w:rsidRPr="006B3986">
        <w:rPr>
          <w:rFonts w:ascii="Times New Roman" w:hAnsi="Times New Roman" w:cs="Times New Roman"/>
          <w:color w:val="000000"/>
        </w:rPr>
        <w:tab/>
        <w:t>_____________________</w:t>
      </w:r>
    </w:p>
    <w:p w14:paraId="0C4926FA" w14:textId="77777777" w:rsidR="00CC6240" w:rsidRPr="006B3986" w:rsidRDefault="00CC6240" w:rsidP="006B3986">
      <w:pPr>
        <w:jc w:val="both"/>
        <w:rPr>
          <w:rFonts w:ascii="Times New Roman" w:hAnsi="Times New Roman" w:cs="Times New Roman"/>
          <w:b/>
        </w:rPr>
      </w:pPr>
    </w:p>
    <w:p w14:paraId="6D69094D" w14:textId="77777777" w:rsidR="00CC6240" w:rsidRPr="006B3986" w:rsidRDefault="00CC6240" w:rsidP="006B3986">
      <w:pPr>
        <w:jc w:val="both"/>
        <w:rPr>
          <w:rFonts w:ascii="Times New Roman" w:hAnsi="Times New Roman" w:cs="Times New Roman"/>
          <w:b/>
        </w:rPr>
      </w:pPr>
      <w:r w:rsidRPr="006B3986">
        <w:rPr>
          <w:rFonts w:ascii="Times New Roman" w:hAnsi="Times New Roman" w:cs="Times New Roman"/>
          <w:b/>
        </w:rPr>
        <w:t xml:space="preserve">For and on behalf of </w:t>
      </w:r>
    </w:p>
    <w:p w14:paraId="7196CFEC" w14:textId="77777777" w:rsidR="00CC6240" w:rsidRPr="006B3986" w:rsidRDefault="00CC6240" w:rsidP="006B3986">
      <w:pPr>
        <w:jc w:val="both"/>
        <w:rPr>
          <w:rFonts w:ascii="Times New Roman" w:hAnsi="Times New Roman" w:cs="Times New Roman"/>
          <w:b/>
          <w:color w:val="000000"/>
        </w:rPr>
      </w:pPr>
      <w:r w:rsidRPr="006B3986">
        <w:rPr>
          <w:rFonts w:ascii="Times New Roman" w:hAnsi="Times New Roman" w:cs="Times New Roman"/>
          <w:b/>
        </w:rPr>
        <w:t>Name of the Bidder</w:t>
      </w:r>
    </w:p>
    <w:p w14:paraId="41B381CD" w14:textId="77777777" w:rsidR="00CC6240" w:rsidRPr="006B3986" w:rsidRDefault="00CC6240" w:rsidP="006B3986">
      <w:pPr>
        <w:jc w:val="both"/>
        <w:rPr>
          <w:rFonts w:ascii="Times New Roman" w:hAnsi="Times New Roman" w:cs="Times New Roman"/>
          <w:color w:val="000000"/>
        </w:rPr>
      </w:pPr>
    </w:p>
    <w:p w14:paraId="1E87730F" w14:textId="77777777" w:rsidR="00CC6240" w:rsidRPr="006B3986" w:rsidRDefault="00CC6240" w:rsidP="006B3986">
      <w:pPr>
        <w:jc w:val="both"/>
        <w:rPr>
          <w:rFonts w:ascii="Times New Roman" w:hAnsi="Times New Roman" w:cs="Times New Roman"/>
        </w:rPr>
      </w:pPr>
      <w:r w:rsidRPr="006B3986">
        <w:rPr>
          <w:rFonts w:ascii="Times New Roman" w:hAnsi="Times New Roman" w:cs="Times New Roman"/>
        </w:rPr>
        <w:t>____________________________</w:t>
      </w:r>
    </w:p>
    <w:p w14:paraId="4D55DB44" w14:textId="77777777" w:rsidR="00CC6240" w:rsidRPr="006B3986" w:rsidRDefault="00CC6240" w:rsidP="006B3986">
      <w:pPr>
        <w:jc w:val="both"/>
        <w:rPr>
          <w:rFonts w:ascii="Times New Roman" w:hAnsi="Times New Roman" w:cs="Times New Roman"/>
          <w:color w:val="000000"/>
        </w:rPr>
      </w:pPr>
    </w:p>
    <w:p w14:paraId="71C9B137" w14:textId="77777777" w:rsidR="00CC6240" w:rsidRPr="006B3986" w:rsidRDefault="00CC6240" w:rsidP="006B3986">
      <w:pPr>
        <w:jc w:val="both"/>
        <w:rPr>
          <w:rFonts w:ascii="Times New Roman" w:hAnsi="Times New Roman" w:cs="Times New Roman"/>
          <w:color w:val="000000"/>
        </w:rPr>
      </w:pPr>
      <w:r w:rsidRPr="006B3986">
        <w:rPr>
          <w:rFonts w:ascii="Times New Roman" w:hAnsi="Times New Roman" w:cs="Times New Roman"/>
          <w:color w:val="000000"/>
        </w:rPr>
        <w:t>Name:</w:t>
      </w:r>
      <w:r w:rsidRPr="006B3986">
        <w:rPr>
          <w:rFonts w:ascii="Times New Roman" w:hAnsi="Times New Roman" w:cs="Times New Roman"/>
          <w:color w:val="000000"/>
        </w:rPr>
        <w:tab/>
        <w:t>_____________________</w:t>
      </w:r>
    </w:p>
    <w:p w14:paraId="61A0924D" w14:textId="77777777" w:rsidR="00CC6240" w:rsidRPr="006B3986" w:rsidRDefault="00CC6240" w:rsidP="006B3986">
      <w:pPr>
        <w:jc w:val="both"/>
        <w:rPr>
          <w:rFonts w:ascii="Times New Roman" w:hAnsi="Times New Roman" w:cs="Times New Roman"/>
          <w:b/>
          <w:u w:val="single"/>
        </w:rPr>
      </w:pPr>
      <w:r w:rsidRPr="006B3986">
        <w:rPr>
          <w:rFonts w:ascii="Times New Roman" w:hAnsi="Times New Roman" w:cs="Times New Roman"/>
          <w:color w:val="000000"/>
        </w:rPr>
        <w:t>Title:</w:t>
      </w:r>
      <w:r w:rsidRPr="006B3986">
        <w:rPr>
          <w:rFonts w:ascii="Times New Roman" w:hAnsi="Times New Roman" w:cs="Times New Roman"/>
          <w:color w:val="000000"/>
        </w:rPr>
        <w:tab/>
        <w:t>_____________________</w:t>
      </w:r>
    </w:p>
    <w:p w14:paraId="68196F9C" w14:textId="77777777" w:rsidR="00CC6240" w:rsidRPr="006B3986" w:rsidRDefault="00CC6240" w:rsidP="006B3986">
      <w:pPr>
        <w:rPr>
          <w:rFonts w:ascii="Times New Roman" w:hAnsi="Times New Roman" w:cs="Times New Roman"/>
        </w:rPr>
      </w:pPr>
    </w:p>
    <w:p w14:paraId="32DB9322" w14:textId="77777777" w:rsidR="00CC6240" w:rsidRPr="006B3986" w:rsidRDefault="00CC6240" w:rsidP="006B3986">
      <w:pPr>
        <w:rPr>
          <w:rFonts w:ascii="Times New Roman" w:hAnsi="Times New Roman" w:cs="Times New Roman"/>
        </w:rPr>
      </w:pPr>
    </w:p>
    <w:p w14:paraId="2CA84290" w14:textId="77777777" w:rsidR="00CC6240" w:rsidRPr="006B3986" w:rsidRDefault="00CC6240" w:rsidP="006B3986">
      <w:pPr>
        <w:shd w:val="clear" w:color="auto" w:fill="FFFFFF"/>
        <w:spacing w:beforeAutospacing="1" w:afterAutospacing="1"/>
        <w:rPr>
          <w:rFonts w:ascii="Times New Roman" w:eastAsia="Times New Roman" w:hAnsi="Times New Roman" w:cs="Times New Roman"/>
          <w:color w:val="000000"/>
          <w:lang w:eastAsia="en-US"/>
        </w:rPr>
      </w:pPr>
    </w:p>
    <w:p w14:paraId="21B134F1" w14:textId="77777777" w:rsidR="00B44BDD" w:rsidRDefault="00B44BDD" w:rsidP="006B3986">
      <w:pPr>
        <w:rPr>
          <w:rFonts w:ascii="Times New Roman" w:hAnsi="Times New Roman" w:cs="Times New Roman"/>
        </w:rPr>
        <w:sectPr w:rsidR="00B44BDD" w:rsidSect="009B79C0">
          <w:pgSz w:w="11906" w:h="16838"/>
          <w:pgMar w:top="900" w:right="566" w:bottom="1077" w:left="1077" w:header="85" w:footer="709" w:gutter="0"/>
          <w:pgNumType w:start="1"/>
          <w:cols w:space="720"/>
          <w:titlePg/>
        </w:sectPr>
      </w:pPr>
    </w:p>
    <w:p w14:paraId="4E0E6587" w14:textId="77777777" w:rsidR="00CC6240" w:rsidRPr="006B3986" w:rsidRDefault="00CC6240" w:rsidP="006B3986">
      <w:pPr>
        <w:rPr>
          <w:rFonts w:ascii="Times New Roman" w:hAnsi="Times New Roman" w:cs="Times New Roman"/>
        </w:rPr>
      </w:pPr>
    </w:p>
    <w:p w14:paraId="113951E9" w14:textId="77777777" w:rsidR="00CC6240" w:rsidRPr="006B3986" w:rsidRDefault="00CC6240" w:rsidP="006B3986">
      <w:pPr>
        <w:jc w:val="both"/>
        <w:rPr>
          <w:rFonts w:ascii="Times New Roman" w:eastAsia="Times New Roman" w:hAnsi="Times New Roman" w:cs="Times New Roman"/>
          <w:lang w:eastAsia="en-US"/>
        </w:rPr>
      </w:pPr>
    </w:p>
    <w:p w14:paraId="0CEDD823" w14:textId="0FD989F4" w:rsidR="00D36682" w:rsidRPr="006B3986" w:rsidRDefault="00D36682" w:rsidP="006B3986">
      <w:pPr>
        <w:shd w:val="clear" w:color="auto" w:fill="FFFFFF"/>
        <w:spacing w:beforeAutospacing="1" w:afterAutospacing="1"/>
        <w:jc w:val="center"/>
        <w:rPr>
          <w:rFonts w:ascii="Times New Roman" w:eastAsia="Times New Roman" w:hAnsi="Times New Roman" w:cs="Times New Roman"/>
          <w:b/>
          <w:bCs/>
          <w:color w:val="000000"/>
          <w:u w:val="single"/>
          <w:lang w:eastAsia="en-US"/>
        </w:rPr>
      </w:pPr>
      <w:r w:rsidRPr="006B3986">
        <w:rPr>
          <w:rFonts w:ascii="Times New Roman" w:eastAsia="Times New Roman" w:hAnsi="Times New Roman" w:cs="Times New Roman"/>
          <w:b/>
          <w:bCs/>
          <w:color w:val="000000"/>
          <w:u w:val="single"/>
          <w:lang w:eastAsia="en-US"/>
        </w:rPr>
        <w:t>ANNEXURE ‘</w:t>
      </w:r>
      <w:r w:rsidR="00B479CC" w:rsidRPr="006B3986">
        <w:rPr>
          <w:rFonts w:ascii="Times New Roman" w:eastAsia="Times New Roman" w:hAnsi="Times New Roman" w:cs="Times New Roman"/>
          <w:b/>
          <w:bCs/>
          <w:color w:val="000000"/>
          <w:u w:val="single"/>
          <w:lang w:eastAsia="en-US"/>
        </w:rPr>
        <w:t>D</w:t>
      </w:r>
      <w:r w:rsidRPr="006B3986">
        <w:rPr>
          <w:rFonts w:ascii="Times New Roman" w:eastAsia="Times New Roman" w:hAnsi="Times New Roman" w:cs="Times New Roman"/>
          <w:b/>
          <w:bCs/>
          <w:color w:val="000000"/>
          <w:u w:val="single"/>
          <w:lang w:eastAsia="en-US"/>
        </w:rPr>
        <w:t>’</w:t>
      </w:r>
    </w:p>
    <w:p w14:paraId="1B896361" w14:textId="278DFDF4" w:rsidR="00D36682" w:rsidRPr="006B3986" w:rsidRDefault="00D36682" w:rsidP="006B3986">
      <w:pPr>
        <w:jc w:val="center"/>
        <w:rPr>
          <w:rFonts w:ascii="Times New Roman" w:hAnsi="Times New Roman" w:cs="Times New Roman"/>
          <w:bCs/>
        </w:rPr>
      </w:pPr>
      <w:r w:rsidRPr="006B3986">
        <w:rPr>
          <w:rFonts w:ascii="Times New Roman" w:hAnsi="Times New Roman" w:cs="Times New Roman"/>
          <w:bCs/>
        </w:rPr>
        <w:t xml:space="preserve">(To be executed on </w:t>
      </w:r>
      <w:r w:rsidR="008D6484" w:rsidRPr="006B3986">
        <w:rPr>
          <w:rFonts w:ascii="Times New Roman" w:hAnsi="Times New Roman" w:cs="Times New Roman"/>
          <w:bCs/>
        </w:rPr>
        <w:t>a non-judicial stamp paper</w:t>
      </w:r>
      <w:r w:rsidR="008D6484" w:rsidRPr="006B3986">
        <w:rPr>
          <w:rStyle w:val="FootnoteReference"/>
          <w:rFonts w:ascii="Times New Roman" w:hAnsi="Times New Roman" w:cs="Times New Roman"/>
          <w:bCs/>
        </w:rPr>
        <w:footnoteReference w:id="5"/>
      </w:r>
      <w:r w:rsidR="000F3AAA" w:rsidRPr="006B3986" w:rsidDel="000F3AAA">
        <w:rPr>
          <w:rFonts w:ascii="Times New Roman" w:hAnsi="Times New Roman" w:cs="Times New Roman"/>
          <w:bCs/>
        </w:rPr>
        <w:t xml:space="preserve"> </w:t>
      </w:r>
      <w:r w:rsidRPr="006B3986">
        <w:rPr>
          <w:rFonts w:ascii="Times New Roman" w:hAnsi="Times New Roman" w:cs="Times New Roman"/>
          <w:bCs/>
        </w:rPr>
        <w:t>)</w:t>
      </w:r>
    </w:p>
    <w:p w14:paraId="00B62E3D" w14:textId="758DDA45" w:rsidR="00D36682" w:rsidRPr="006B3986" w:rsidRDefault="00D36682" w:rsidP="006B3986">
      <w:pPr>
        <w:jc w:val="center"/>
        <w:rPr>
          <w:rFonts w:ascii="Times New Roman" w:hAnsi="Times New Roman" w:cs="Times New Roman"/>
          <w:u w:val="single"/>
        </w:rPr>
      </w:pPr>
      <w:r w:rsidRPr="006B3986">
        <w:rPr>
          <w:rFonts w:ascii="Times New Roman" w:hAnsi="Times New Roman" w:cs="Times New Roman"/>
          <w:b/>
          <w:u w:val="single"/>
        </w:rPr>
        <w:t>UNDERTAKING BY BIDDER</w:t>
      </w:r>
    </w:p>
    <w:p w14:paraId="6818929E" w14:textId="77777777" w:rsidR="00D36682" w:rsidRPr="006B3986" w:rsidRDefault="00D36682" w:rsidP="006B3986">
      <w:pPr>
        <w:tabs>
          <w:tab w:val="left" w:pos="5310"/>
        </w:tabs>
        <w:jc w:val="both"/>
        <w:rPr>
          <w:rFonts w:ascii="Times New Roman" w:hAnsi="Times New Roman" w:cs="Times New Roman"/>
        </w:rPr>
      </w:pPr>
      <w:r w:rsidRPr="006B3986">
        <w:rPr>
          <w:rFonts w:ascii="Times New Roman" w:hAnsi="Times New Roman" w:cs="Times New Roman"/>
        </w:rPr>
        <w:tab/>
      </w:r>
    </w:p>
    <w:p w14:paraId="11BD9F4A" w14:textId="0648E9AE" w:rsidR="00D36682" w:rsidRPr="006B3986" w:rsidRDefault="00D36682" w:rsidP="006B3986">
      <w:pPr>
        <w:jc w:val="both"/>
        <w:rPr>
          <w:rFonts w:ascii="Times New Roman" w:hAnsi="Times New Roman" w:cs="Times New Roman"/>
        </w:rPr>
      </w:pPr>
      <w:r w:rsidRPr="006B3986">
        <w:rPr>
          <w:rFonts w:ascii="Times New Roman" w:hAnsi="Times New Roman" w:cs="Times New Roman"/>
          <w:b/>
          <w:bCs/>
        </w:rPr>
        <w:t xml:space="preserve">THIS UNDERTAKING </w:t>
      </w:r>
      <w:r w:rsidRPr="006B3986">
        <w:rPr>
          <w:rFonts w:ascii="Times New Roman" w:hAnsi="Times New Roman" w:cs="Times New Roman"/>
        </w:rPr>
        <w:t>is executed at __________________, on this ______________ day of Decemb</w:t>
      </w:r>
      <w:r w:rsidR="00FA7C90" w:rsidRPr="006B3986">
        <w:rPr>
          <w:rFonts w:ascii="Times New Roman" w:hAnsi="Times New Roman" w:cs="Times New Roman"/>
        </w:rPr>
        <w:t>e</w:t>
      </w:r>
      <w:r w:rsidRPr="006B3986">
        <w:rPr>
          <w:rFonts w:ascii="Times New Roman" w:hAnsi="Times New Roman" w:cs="Times New Roman"/>
        </w:rPr>
        <w:t>r, 2023;</w:t>
      </w:r>
    </w:p>
    <w:p w14:paraId="3294A616" w14:textId="77777777" w:rsidR="00D36682" w:rsidRPr="006B3986" w:rsidRDefault="00D36682" w:rsidP="006B3986">
      <w:pPr>
        <w:jc w:val="both"/>
        <w:rPr>
          <w:rFonts w:ascii="Times New Roman" w:hAnsi="Times New Roman" w:cs="Times New Roman"/>
        </w:rPr>
      </w:pPr>
    </w:p>
    <w:p w14:paraId="0BB4696B" w14:textId="77777777" w:rsidR="00D36682" w:rsidRPr="006B3986" w:rsidRDefault="00D36682" w:rsidP="006B3986">
      <w:pPr>
        <w:jc w:val="both"/>
        <w:rPr>
          <w:rFonts w:ascii="Times New Roman" w:hAnsi="Times New Roman" w:cs="Times New Roman"/>
        </w:rPr>
      </w:pPr>
      <w:r w:rsidRPr="006B3986">
        <w:rPr>
          <w:rFonts w:ascii="Times New Roman" w:hAnsi="Times New Roman" w:cs="Times New Roman"/>
          <w:b/>
        </w:rPr>
        <w:t xml:space="preserve">________________________, </w:t>
      </w:r>
      <w:r w:rsidRPr="006B3986">
        <w:rPr>
          <w:rFonts w:ascii="Times New Roman" w:hAnsi="Times New Roman" w:cs="Times New Roman"/>
        </w:rPr>
        <w:t xml:space="preserve">a company constituted under the law of India and having its registered office situated at [●], India (hereinafter referred to as </w:t>
      </w:r>
      <w:r w:rsidRPr="006B3986">
        <w:rPr>
          <w:rFonts w:ascii="Times New Roman" w:hAnsi="Times New Roman" w:cs="Times New Roman"/>
          <w:b/>
          <w:bCs/>
        </w:rPr>
        <w:t>“Bidder”</w:t>
      </w:r>
      <w:r w:rsidRPr="006B3986">
        <w:rPr>
          <w:rFonts w:ascii="Times New Roman" w:hAnsi="Times New Roman" w:cs="Times New Roman"/>
        </w:rPr>
        <w:t xml:space="preserve"> or </w:t>
      </w:r>
      <w:r w:rsidRPr="006B3986">
        <w:rPr>
          <w:rFonts w:ascii="Times New Roman" w:hAnsi="Times New Roman" w:cs="Times New Roman"/>
          <w:b/>
          <w:bCs/>
        </w:rPr>
        <w:t>“Executant”</w:t>
      </w:r>
      <w:r w:rsidRPr="006B3986">
        <w:rPr>
          <w:rFonts w:ascii="Times New Roman" w:hAnsi="Times New Roman" w:cs="Times New Roman"/>
        </w:rPr>
        <w:t xml:space="preserve"> which expression unless repugnant to the context or meaning thereof be deemed to include its successors) </w:t>
      </w:r>
    </w:p>
    <w:p w14:paraId="233CF607" w14:textId="77777777" w:rsidR="00D36682" w:rsidRPr="006B3986" w:rsidRDefault="00D36682" w:rsidP="006B3986">
      <w:pPr>
        <w:tabs>
          <w:tab w:val="left" w:pos="7050"/>
        </w:tabs>
        <w:jc w:val="both"/>
        <w:rPr>
          <w:rFonts w:ascii="Times New Roman" w:hAnsi="Times New Roman" w:cs="Times New Roman"/>
        </w:rPr>
      </w:pPr>
    </w:p>
    <w:p w14:paraId="74B7414F" w14:textId="77777777" w:rsidR="00D36682" w:rsidRPr="006B3986" w:rsidRDefault="00D36682" w:rsidP="006B3986">
      <w:pPr>
        <w:tabs>
          <w:tab w:val="left" w:pos="7050"/>
        </w:tabs>
        <w:jc w:val="center"/>
        <w:rPr>
          <w:rFonts w:ascii="Times New Roman" w:hAnsi="Times New Roman" w:cs="Times New Roman"/>
          <w:b/>
          <w:bCs/>
        </w:rPr>
      </w:pPr>
      <w:r w:rsidRPr="006B3986">
        <w:rPr>
          <w:rFonts w:ascii="Times New Roman" w:hAnsi="Times New Roman" w:cs="Times New Roman"/>
          <w:b/>
          <w:bCs/>
        </w:rPr>
        <w:t>IN FAVOUR OF</w:t>
      </w:r>
    </w:p>
    <w:p w14:paraId="35515A94" w14:textId="77777777" w:rsidR="00D36682" w:rsidRPr="006B3986" w:rsidRDefault="00D36682" w:rsidP="006B3986">
      <w:pPr>
        <w:tabs>
          <w:tab w:val="left" w:pos="7050"/>
        </w:tabs>
        <w:jc w:val="both"/>
        <w:rPr>
          <w:rFonts w:ascii="Times New Roman" w:hAnsi="Times New Roman" w:cs="Times New Roman"/>
        </w:rPr>
      </w:pPr>
      <w:r w:rsidRPr="006B3986">
        <w:rPr>
          <w:rFonts w:ascii="Times New Roman" w:hAnsi="Times New Roman" w:cs="Times New Roman"/>
        </w:rPr>
        <w:tab/>
      </w:r>
    </w:p>
    <w:p w14:paraId="0D0CA261" w14:textId="77777777" w:rsidR="00D36682" w:rsidRPr="006B3986" w:rsidRDefault="00D36682" w:rsidP="006B3986">
      <w:pPr>
        <w:jc w:val="both"/>
        <w:rPr>
          <w:rFonts w:ascii="Times New Roman" w:hAnsi="Times New Roman" w:cs="Times New Roman"/>
        </w:rPr>
      </w:pPr>
      <w:r w:rsidRPr="006B3986">
        <w:rPr>
          <w:rFonts w:ascii="Times New Roman" w:hAnsi="Times New Roman" w:cs="Times New Roman"/>
          <w:b/>
          <w:bCs/>
        </w:rPr>
        <w:t>PNB Investment Services Limited</w:t>
      </w:r>
      <w:r w:rsidRPr="006B3986">
        <w:rPr>
          <w:rFonts w:ascii="Times New Roman" w:hAnsi="Times New Roman" w:cs="Times New Roman"/>
        </w:rPr>
        <w:t xml:space="preserve">, a company incorporated under the provisions of the Companies Act, 1956, and validly existing under the Companies Act, 2013 and having its registered Office at 10, Rakeshdeep Building, Yusuf Sarai Commercial Complex, Gulmohar Enclave, New Delhi- 110049 and Corporate Office at PNB Pragati Towers, 2nd Floor C-9, G Block, Bandra Kurla Complex, Bandra East Mumbai 400 051 (hereinafter referred to as </w:t>
      </w:r>
      <w:r w:rsidRPr="006B3986">
        <w:rPr>
          <w:rFonts w:ascii="Times New Roman" w:hAnsi="Times New Roman" w:cs="Times New Roman"/>
          <w:b/>
          <w:bCs/>
        </w:rPr>
        <w:t>“PNBISL”</w:t>
      </w:r>
      <w:r w:rsidRPr="006B3986">
        <w:rPr>
          <w:rFonts w:ascii="Times New Roman" w:hAnsi="Times New Roman" w:cs="Times New Roman"/>
        </w:rPr>
        <w:t xml:space="preserve"> which expression unless repugnant to the context or meaning thereof be deemed to include its successors and assigns) </w:t>
      </w:r>
    </w:p>
    <w:p w14:paraId="38BE2912" w14:textId="77777777" w:rsidR="00D36682" w:rsidRPr="006B3986" w:rsidRDefault="00D36682" w:rsidP="006B3986">
      <w:pPr>
        <w:jc w:val="both"/>
        <w:rPr>
          <w:rFonts w:ascii="Times New Roman" w:hAnsi="Times New Roman" w:cs="Times New Roman"/>
          <w:b/>
          <w:u w:val="single"/>
        </w:rPr>
      </w:pPr>
    </w:p>
    <w:p w14:paraId="723A7C77" w14:textId="77777777" w:rsidR="00D36682" w:rsidRPr="006B3986" w:rsidRDefault="00D36682" w:rsidP="006B3986">
      <w:pPr>
        <w:jc w:val="both"/>
        <w:rPr>
          <w:rFonts w:ascii="Times New Roman" w:hAnsi="Times New Roman" w:cs="Times New Roman"/>
          <w:b/>
          <w:u w:val="single"/>
        </w:rPr>
      </w:pPr>
      <w:r w:rsidRPr="006B3986">
        <w:rPr>
          <w:rFonts w:ascii="Times New Roman" w:hAnsi="Times New Roman" w:cs="Times New Roman"/>
          <w:b/>
          <w:u w:val="single"/>
        </w:rPr>
        <w:t>WHEREAS:</w:t>
      </w:r>
    </w:p>
    <w:p w14:paraId="48C5D4C5" w14:textId="77777777" w:rsidR="00D36682" w:rsidRPr="006B3986" w:rsidRDefault="00D36682" w:rsidP="006B3986">
      <w:pPr>
        <w:jc w:val="both"/>
        <w:rPr>
          <w:rFonts w:ascii="Times New Roman" w:hAnsi="Times New Roman" w:cs="Times New Roman"/>
        </w:rPr>
      </w:pPr>
    </w:p>
    <w:p w14:paraId="2284031E" w14:textId="47A46C29" w:rsidR="00D610EC" w:rsidRPr="006B3986" w:rsidRDefault="00D610EC" w:rsidP="006B3986">
      <w:pPr>
        <w:pStyle w:val="ListParagraph"/>
        <w:numPr>
          <w:ilvl w:val="0"/>
          <w:numId w:val="16"/>
        </w:numPr>
        <w:pBdr>
          <w:top w:val="nil"/>
          <w:left w:val="nil"/>
          <w:bottom w:val="nil"/>
          <w:right w:val="nil"/>
          <w:between w:val="nil"/>
        </w:pBdr>
        <w:jc w:val="both"/>
        <w:rPr>
          <w:rFonts w:ascii="Times New Roman" w:hAnsi="Times New Roman" w:cs="Times New Roman"/>
        </w:rPr>
      </w:pPr>
      <w:r w:rsidRPr="006B3986">
        <w:rPr>
          <w:rFonts w:ascii="Times New Roman" w:eastAsia="Cambria" w:hAnsi="Times New Roman" w:cs="Times New Roman"/>
          <w:bCs/>
          <w:color w:val="000000"/>
        </w:rPr>
        <w:t>M/S SEW LSY Highways Limited</w:t>
      </w:r>
      <w:r w:rsidRPr="006B3986">
        <w:rPr>
          <w:rFonts w:ascii="Times New Roman" w:hAnsi="Times New Roman" w:cs="Times New Roman"/>
        </w:rPr>
        <w:t xml:space="preserve"> (hereinafter referred to as the </w:t>
      </w:r>
      <w:r w:rsidRPr="006B3986">
        <w:rPr>
          <w:rFonts w:ascii="Times New Roman" w:hAnsi="Times New Roman" w:cs="Times New Roman"/>
          <w:b/>
        </w:rPr>
        <w:t>“</w:t>
      </w:r>
      <w:r w:rsidRPr="006B3986">
        <w:rPr>
          <w:rFonts w:ascii="Times New Roman" w:hAnsi="Times New Roman" w:cs="Times New Roman"/>
          <w:b/>
          <w:bCs/>
        </w:rPr>
        <w:t>Debtor</w:t>
      </w:r>
      <w:r w:rsidRPr="006B3986">
        <w:rPr>
          <w:rFonts w:ascii="Times New Roman" w:hAnsi="Times New Roman" w:cs="Times New Roman"/>
          <w:b/>
        </w:rPr>
        <w:t>”</w:t>
      </w:r>
      <w:r w:rsidRPr="006B3986">
        <w:rPr>
          <w:rFonts w:ascii="Times New Roman" w:hAnsi="Times New Roman" w:cs="Times New Roman"/>
        </w:rPr>
        <w:t>) had availed certain credit facilities from a consortium of lenders led by Punjab National Bank (hereinafter referred to as “</w:t>
      </w:r>
      <w:r w:rsidRPr="006B3986">
        <w:rPr>
          <w:rFonts w:ascii="Times New Roman" w:hAnsi="Times New Roman" w:cs="Times New Roman"/>
          <w:b/>
          <w:bCs/>
        </w:rPr>
        <w:t>Lead Bank</w:t>
      </w:r>
      <w:r w:rsidRPr="006B3986">
        <w:rPr>
          <w:rFonts w:ascii="Times New Roman" w:hAnsi="Times New Roman" w:cs="Times New Roman"/>
        </w:rPr>
        <w:t>”) and comprising of Punjab National Bank, ICICI Bank</w:t>
      </w:r>
      <w:r w:rsidRPr="006B3986">
        <w:rPr>
          <w:rStyle w:val="FootnoteReference"/>
          <w:rFonts w:ascii="Times New Roman" w:hAnsi="Times New Roman" w:cs="Times New Roman"/>
        </w:rPr>
        <w:footnoteReference w:id="6"/>
      </w:r>
      <w:r w:rsidRPr="006B3986">
        <w:rPr>
          <w:rFonts w:ascii="Times New Roman" w:hAnsi="Times New Roman" w:cs="Times New Roman"/>
        </w:rPr>
        <w:t xml:space="preserve">, Union Bank of India, </w:t>
      </w:r>
      <w:r w:rsidRPr="006B3986">
        <w:rPr>
          <w:rFonts w:ascii="Times New Roman" w:hAnsi="Times New Roman" w:cs="Times New Roman"/>
          <w:lang w:val="en-GB"/>
        </w:rPr>
        <w:t>India Infrastructure Finance Company Limited</w:t>
      </w:r>
      <w:r w:rsidRPr="006B3986">
        <w:rPr>
          <w:rFonts w:ascii="Times New Roman" w:hAnsi="Times New Roman" w:cs="Times New Roman"/>
        </w:rPr>
        <w:t>, Bank of Baroda</w:t>
      </w:r>
      <w:r w:rsidRPr="006B3986">
        <w:rPr>
          <w:rStyle w:val="FootnoteReference"/>
          <w:rFonts w:ascii="Times New Roman" w:hAnsi="Times New Roman" w:cs="Times New Roman"/>
        </w:rPr>
        <w:footnoteReference w:id="7"/>
      </w:r>
      <w:r w:rsidRPr="006B3986">
        <w:rPr>
          <w:rFonts w:ascii="Times New Roman" w:hAnsi="Times New Roman" w:cs="Times New Roman"/>
        </w:rPr>
        <w:t>, State Bank of India, Central Bank of India, Indian Overseas Bank, Punjab &amp; Sind Bank (hereinafter collectively referred to as the “</w:t>
      </w:r>
      <w:r w:rsidRPr="006B3986">
        <w:rPr>
          <w:rFonts w:ascii="Times New Roman" w:hAnsi="Times New Roman" w:cs="Times New Roman"/>
          <w:b/>
          <w:bCs/>
        </w:rPr>
        <w:t>Consortium</w:t>
      </w:r>
      <w:r w:rsidRPr="006B3986">
        <w:rPr>
          <w:rFonts w:ascii="Times New Roman" w:hAnsi="Times New Roman" w:cs="Times New Roman"/>
        </w:rPr>
        <w:t xml:space="preserve">”). Debtor is in default in repayment of its debt that is owed to the Consortium. </w:t>
      </w:r>
    </w:p>
    <w:p w14:paraId="3D786446" w14:textId="77777777" w:rsidR="00D610EC" w:rsidRPr="006B3986" w:rsidRDefault="00D610EC" w:rsidP="006B3986">
      <w:pPr>
        <w:pStyle w:val="ListParagraph"/>
        <w:pBdr>
          <w:top w:val="nil"/>
          <w:left w:val="nil"/>
          <w:bottom w:val="nil"/>
          <w:right w:val="nil"/>
          <w:between w:val="nil"/>
        </w:pBdr>
        <w:ind w:left="460"/>
        <w:jc w:val="both"/>
        <w:rPr>
          <w:rFonts w:ascii="Times New Roman" w:hAnsi="Times New Roman" w:cs="Times New Roman"/>
        </w:rPr>
      </w:pPr>
    </w:p>
    <w:p w14:paraId="4EABAB1E" w14:textId="7D4CD0CC" w:rsidR="00D610EC" w:rsidRDefault="00D610EC" w:rsidP="006B3986">
      <w:pPr>
        <w:pStyle w:val="ListParagraph"/>
        <w:numPr>
          <w:ilvl w:val="0"/>
          <w:numId w:val="16"/>
        </w:numPr>
        <w:pBdr>
          <w:top w:val="nil"/>
          <w:left w:val="nil"/>
          <w:bottom w:val="nil"/>
          <w:right w:val="nil"/>
          <w:between w:val="nil"/>
        </w:pBdr>
        <w:jc w:val="both"/>
        <w:rPr>
          <w:rFonts w:ascii="Times New Roman" w:hAnsi="Times New Roman" w:cs="Times New Roman"/>
        </w:rPr>
      </w:pPr>
      <w:r w:rsidRPr="006B3986">
        <w:rPr>
          <w:rFonts w:ascii="Times New Roman" w:hAnsi="Times New Roman" w:cs="Times New Roman"/>
        </w:rPr>
        <w:t xml:space="preserve">Subsequently, the Lead Bank has received an offer from an anchor bidder to acquire the outstanding debt/ the financial assets arising out of such debt of the Debtor held by the Consortium. </w:t>
      </w:r>
    </w:p>
    <w:p w14:paraId="2DA13FB9" w14:textId="77777777" w:rsidR="001563A8" w:rsidRPr="00B44BDD" w:rsidRDefault="001563A8" w:rsidP="00B44BDD">
      <w:pPr>
        <w:pStyle w:val="ListParagraph"/>
        <w:rPr>
          <w:rFonts w:ascii="Times New Roman" w:hAnsi="Times New Roman" w:cs="Times New Roman"/>
        </w:rPr>
      </w:pPr>
    </w:p>
    <w:p w14:paraId="426304D0" w14:textId="3F58063C" w:rsidR="001563A8" w:rsidRPr="006B3986" w:rsidRDefault="001563A8" w:rsidP="001563A8">
      <w:pPr>
        <w:numPr>
          <w:ilvl w:val="0"/>
          <w:numId w:val="16"/>
        </w:numPr>
        <w:jc w:val="both"/>
        <w:rPr>
          <w:rFonts w:ascii="Times New Roman" w:hAnsi="Times New Roman" w:cs="Times New Roman"/>
        </w:rPr>
      </w:pPr>
      <w:r w:rsidRPr="006B3986">
        <w:rPr>
          <w:rFonts w:ascii="Times New Roman" w:hAnsi="Times New Roman" w:cs="Times New Roman"/>
        </w:rPr>
        <w:t xml:space="preserve">PNBISL, has been mandated by the Lead Bank on behalf of the Consortium, to assist and advise the Consortium on the bid process and all matters incidental thereto in connection with </w:t>
      </w:r>
      <w:r w:rsidRPr="006B3986">
        <w:rPr>
          <w:rFonts w:ascii="Times New Roman" w:eastAsia="Cambria" w:hAnsi="Times New Roman" w:cs="Times New Roman"/>
          <w:color w:val="000000"/>
        </w:rPr>
        <w:t>outstanding debt/financial assets arising out of such debt of the Debtor</w:t>
      </w:r>
      <w:r w:rsidRPr="006B3986" w:rsidDel="00AE791A">
        <w:rPr>
          <w:rFonts w:ascii="Times New Roman" w:hAnsi="Times New Roman" w:cs="Times New Roman"/>
        </w:rPr>
        <w:t xml:space="preserve"> </w:t>
      </w:r>
      <w:r w:rsidRPr="006B3986">
        <w:rPr>
          <w:rFonts w:ascii="Times New Roman" w:hAnsi="Times New Roman" w:cs="Times New Roman"/>
        </w:rPr>
        <w:t xml:space="preserve">under Swiss Challenge Method.  </w:t>
      </w:r>
    </w:p>
    <w:p w14:paraId="01B8E7CC" w14:textId="77777777" w:rsidR="001563A8" w:rsidRPr="006B3986" w:rsidRDefault="001563A8" w:rsidP="00B44BDD">
      <w:pPr>
        <w:pStyle w:val="ListParagraph"/>
        <w:pBdr>
          <w:top w:val="nil"/>
          <w:left w:val="nil"/>
          <w:bottom w:val="nil"/>
          <w:right w:val="nil"/>
          <w:between w:val="nil"/>
        </w:pBdr>
        <w:ind w:left="460"/>
        <w:jc w:val="both"/>
        <w:rPr>
          <w:rFonts w:ascii="Times New Roman" w:hAnsi="Times New Roman" w:cs="Times New Roman"/>
        </w:rPr>
      </w:pPr>
    </w:p>
    <w:p w14:paraId="1CFE2345" w14:textId="77777777" w:rsidR="00D610EC" w:rsidRPr="006B3986" w:rsidRDefault="00D610EC" w:rsidP="006B3986">
      <w:pPr>
        <w:pBdr>
          <w:top w:val="nil"/>
          <w:left w:val="nil"/>
          <w:bottom w:val="nil"/>
          <w:right w:val="nil"/>
          <w:between w:val="nil"/>
        </w:pBdr>
        <w:jc w:val="both"/>
        <w:rPr>
          <w:rFonts w:ascii="Times New Roman" w:hAnsi="Times New Roman" w:cs="Times New Roman"/>
        </w:rPr>
      </w:pPr>
    </w:p>
    <w:p w14:paraId="5C9BDB8A" w14:textId="79C381CB" w:rsidR="00D610EC" w:rsidRPr="006B3986" w:rsidRDefault="00D610EC" w:rsidP="006B3986">
      <w:pPr>
        <w:pStyle w:val="ListParagraph"/>
        <w:numPr>
          <w:ilvl w:val="0"/>
          <w:numId w:val="16"/>
        </w:numPr>
        <w:pBdr>
          <w:top w:val="nil"/>
          <w:left w:val="nil"/>
          <w:bottom w:val="nil"/>
          <w:right w:val="nil"/>
          <w:between w:val="nil"/>
        </w:pBdr>
        <w:jc w:val="both"/>
        <w:rPr>
          <w:rFonts w:ascii="Times New Roman" w:hAnsi="Times New Roman" w:cs="Times New Roman"/>
        </w:rPr>
      </w:pPr>
      <w:r w:rsidRPr="006B3986">
        <w:rPr>
          <w:rFonts w:ascii="Times New Roman" w:hAnsi="Times New Roman" w:cs="Times New Roman"/>
        </w:rPr>
        <w:t>As per Clause 56 of the Master Direction – Reserve Bank of India (Transfer of Loan Exposures) Directions, 2021</w:t>
      </w:r>
      <w:r w:rsidRPr="006B3986" w:rsidDel="00325B19">
        <w:rPr>
          <w:rFonts w:ascii="Times New Roman" w:hAnsi="Times New Roman" w:cs="Times New Roman"/>
        </w:rPr>
        <w:t xml:space="preserve"> </w:t>
      </w:r>
      <w:r w:rsidRPr="006B3986">
        <w:rPr>
          <w:rFonts w:ascii="Times New Roman" w:hAnsi="Times New Roman" w:cs="Times New Roman"/>
        </w:rPr>
        <w:t>of the Reserve Bank of India (“</w:t>
      </w:r>
      <w:r w:rsidRPr="006B3986">
        <w:rPr>
          <w:rFonts w:ascii="Times New Roman" w:hAnsi="Times New Roman" w:cs="Times New Roman"/>
          <w:b/>
          <w:bCs/>
        </w:rPr>
        <w:t>RBI Directions</w:t>
      </w:r>
      <w:r w:rsidRPr="006B3986">
        <w:rPr>
          <w:rFonts w:ascii="Times New Roman" w:hAnsi="Times New Roman" w:cs="Times New Roman"/>
        </w:rPr>
        <w:t xml:space="preserve">”), a price discovery mechanism through Swiss Challenge must be adopted by the banks in a transfer of loan transaction. Accordingly,  </w:t>
      </w:r>
      <w:r w:rsidR="003E3C26">
        <w:rPr>
          <w:rFonts w:ascii="Times New Roman" w:hAnsi="Times New Roman" w:cs="Times New Roman"/>
        </w:rPr>
        <w:t xml:space="preserve">PNBISL </w:t>
      </w:r>
      <w:r w:rsidR="001563A8">
        <w:rPr>
          <w:rFonts w:ascii="Times New Roman" w:hAnsi="Times New Roman" w:cs="Times New Roman"/>
        </w:rPr>
        <w:t>authorized</w:t>
      </w:r>
      <w:r w:rsidR="003E3C26">
        <w:rPr>
          <w:rFonts w:ascii="Times New Roman" w:hAnsi="Times New Roman" w:cs="Times New Roman"/>
        </w:rPr>
        <w:t xml:space="preserve"> </w:t>
      </w:r>
      <w:r w:rsidR="001563A8">
        <w:rPr>
          <w:rFonts w:ascii="Times New Roman" w:hAnsi="Times New Roman" w:cs="Times New Roman"/>
        </w:rPr>
        <w:t xml:space="preserve">by </w:t>
      </w:r>
      <w:r w:rsidR="003E3C26">
        <w:rPr>
          <w:rFonts w:ascii="Times New Roman" w:hAnsi="Times New Roman" w:cs="Times New Roman"/>
        </w:rPr>
        <w:t>Lead Bank</w:t>
      </w:r>
      <w:r w:rsidRPr="006B3986">
        <w:rPr>
          <w:rFonts w:ascii="Times New Roman" w:hAnsi="Times New Roman" w:cs="Times New Roman"/>
        </w:rPr>
        <w:t xml:space="preserve"> vide advertisement dated December 1</w:t>
      </w:r>
      <w:r w:rsidR="00C92D32">
        <w:rPr>
          <w:rFonts w:ascii="Times New Roman" w:hAnsi="Times New Roman" w:cs="Times New Roman"/>
        </w:rPr>
        <w:t>9</w:t>
      </w:r>
      <w:r w:rsidRPr="006B3986">
        <w:rPr>
          <w:rFonts w:ascii="Times New Roman" w:hAnsi="Times New Roman" w:cs="Times New Roman"/>
        </w:rPr>
        <w:t xml:space="preserve">, 2023, invited expression of interest from prospective eligible bidders, under Swiss Challenge Method for price discovery. </w:t>
      </w:r>
    </w:p>
    <w:p w14:paraId="6242364A" w14:textId="77777777" w:rsidR="00D610EC" w:rsidRPr="006B3986" w:rsidRDefault="00D610EC" w:rsidP="006B3986">
      <w:pPr>
        <w:pStyle w:val="ListParagraph"/>
        <w:pBdr>
          <w:top w:val="nil"/>
          <w:left w:val="nil"/>
          <w:bottom w:val="nil"/>
          <w:right w:val="nil"/>
          <w:between w:val="nil"/>
        </w:pBdr>
        <w:ind w:left="460"/>
        <w:jc w:val="both"/>
        <w:rPr>
          <w:rFonts w:ascii="Times New Roman" w:hAnsi="Times New Roman" w:cs="Times New Roman"/>
        </w:rPr>
      </w:pPr>
    </w:p>
    <w:p w14:paraId="566E51AD" w14:textId="77777777" w:rsidR="00D610EC" w:rsidRPr="006B3986" w:rsidRDefault="00D610EC" w:rsidP="006B3986">
      <w:pPr>
        <w:jc w:val="both"/>
        <w:rPr>
          <w:rFonts w:ascii="Times New Roman" w:hAnsi="Times New Roman" w:cs="Times New Roman"/>
        </w:rPr>
      </w:pPr>
    </w:p>
    <w:p w14:paraId="1B5F765E" w14:textId="77777777" w:rsidR="00D36682" w:rsidRPr="006B3986" w:rsidRDefault="00D36682" w:rsidP="006B3986">
      <w:pPr>
        <w:ind w:left="460"/>
        <w:jc w:val="both"/>
        <w:rPr>
          <w:rFonts w:ascii="Times New Roman" w:hAnsi="Times New Roman" w:cs="Times New Roman"/>
        </w:rPr>
      </w:pPr>
    </w:p>
    <w:p w14:paraId="384CB051" w14:textId="08822437" w:rsidR="00D36682" w:rsidRPr="006B3986" w:rsidRDefault="00601731" w:rsidP="006B3986">
      <w:pPr>
        <w:numPr>
          <w:ilvl w:val="0"/>
          <w:numId w:val="16"/>
        </w:numPr>
        <w:jc w:val="both"/>
        <w:rPr>
          <w:rFonts w:ascii="Times New Roman" w:hAnsi="Times New Roman" w:cs="Times New Roman"/>
        </w:rPr>
      </w:pPr>
      <w:r w:rsidRPr="006B3986">
        <w:rPr>
          <w:rFonts w:ascii="Times New Roman" w:hAnsi="Times New Roman" w:cs="Times New Roman"/>
        </w:rPr>
        <w:t xml:space="preserve">As per the RBI </w:t>
      </w:r>
      <w:r w:rsidR="000C7278">
        <w:rPr>
          <w:rFonts w:ascii="Times New Roman" w:hAnsi="Times New Roman" w:cs="Times New Roman"/>
        </w:rPr>
        <w:t>Directions</w:t>
      </w:r>
      <w:r w:rsidRPr="006B3986">
        <w:rPr>
          <w:rFonts w:ascii="Times New Roman" w:hAnsi="Times New Roman" w:cs="Times New Roman"/>
        </w:rPr>
        <w:t>, the transferee of the debt must not be any person ineligible or disqualified under the provisions of Section 29A of the Insolvency and Bankruptcy Code, 2016 (“</w:t>
      </w:r>
      <w:r w:rsidRPr="006B3986">
        <w:rPr>
          <w:rFonts w:ascii="Times New Roman" w:hAnsi="Times New Roman" w:cs="Times New Roman"/>
          <w:b/>
          <w:bCs/>
        </w:rPr>
        <w:t>I</w:t>
      </w:r>
      <w:r w:rsidR="00A15326" w:rsidRPr="006B3986">
        <w:rPr>
          <w:rFonts w:ascii="Times New Roman" w:hAnsi="Times New Roman" w:cs="Times New Roman"/>
          <w:b/>
          <w:bCs/>
        </w:rPr>
        <w:t>BC</w:t>
      </w:r>
      <w:r w:rsidRPr="006B3986">
        <w:rPr>
          <w:rFonts w:ascii="Times New Roman" w:hAnsi="Times New Roman" w:cs="Times New Roman"/>
        </w:rPr>
        <w:t xml:space="preserve">”). </w:t>
      </w:r>
    </w:p>
    <w:p w14:paraId="7114E7CB" w14:textId="77777777" w:rsidR="00D36682" w:rsidRPr="006B3986" w:rsidRDefault="00D36682" w:rsidP="006B3986">
      <w:pPr>
        <w:jc w:val="both"/>
        <w:rPr>
          <w:rFonts w:ascii="Times New Roman" w:hAnsi="Times New Roman" w:cs="Times New Roman"/>
        </w:rPr>
      </w:pPr>
    </w:p>
    <w:p w14:paraId="5254C8FD" w14:textId="605045E7" w:rsidR="00D36682" w:rsidRPr="006B3986" w:rsidRDefault="00D36682" w:rsidP="006B3986">
      <w:pPr>
        <w:tabs>
          <w:tab w:val="left" w:pos="9090"/>
        </w:tabs>
        <w:ind w:right="29"/>
        <w:jc w:val="both"/>
        <w:rPr>
          <w:rFonts w:ascii="Times New Roman" w:hAnsi="Times New Roman" w:cs="Times New Roman"/>
          <w:b/>
          <w:u w:val="single"/>
        </w:rPr>
      </w:pPr>
      <w:r w:rsidRPr="006B3986">
        <w:rPr>
          <w:rFonts w:ascii="Times New Roman" w:hAnsi="Times New Roman" w:cs="Times New Roman"/>
        </w:rPr>
        <w:t>The Executant is desirous of acquiring the debt</w:t>
      </w:r>
      <w:r w:rsidR="00552E1E" w:rsidRPr="006B3986">
        <w:rPr>
          <w:rFonts w:ascii="Times New Roman" w:hAnsi="Times New Roman" w:cs="Times New Roman"/>
        </w:rPr>
        <w:t>/</w:t>
      </w:r>
      <w:r w:rsidR="0045126E" w:rsidRPr="006B3986">
        <w:rPr>
          <w:rFonts w:ascii="Times New Roman" w:hAnsi="Times New Roman" w:cs="Times New Roman"/>
        </w:rPr>
        <w:t xml:space="preserve"> the financial assets arising out of such debt</w:t>
      </w:r>
      <w:r w:rsidRPr="006B3986">
        <w:rPr>
          <w:rFonts w:ascii="Times New Roman" w:hAnsi="Times New Roman" w:cs="Times New Roman"/>
        </w:rPr>
        <w:t xml:space="preserve"> of the Company under the Swiss Challenge Method and is accordingly, execut</w:t>
      </w:r>
      <w:r w:rsidR="00A15326" w:rsidRPr="006B3986">
        <w:rPr>
          <w:rFonts w:ascii="Times New Roman" w:hAnsi="Times New Roman" w:cs="Times New Roman"/>
        </w:rPr>
        <w:t>ing</w:t>
      </w:r>
      <w:r w:rsidRPr="006B3986">
        <w:rPr>
          <w:rFonts w:ascii="Times New Roman" w:hAnsi="Times New Roman" w:cs="Times New Roman"/>
        </w:rPr>
        <w:t xml:space="preserve"> this Undertaking in favour of </w:t>
      </w:r>
      <w:r w:rsidR="003E3C26">
        <w:rPr>
          <w:rFonts w:ascii="Times New Roman" w:hAnsi="Times New Roman" w:cs="Times New Roman"/>
        </w:rPr>
        <w:t xml:space="preserve">PNBISL </w:t>
      </w:r>
      <w:r w:rsidR="00A15326" w:rsidRPr="006B3986">
        <w:rPr>
          <w:rFonts w:ascii="Times New Roman" w:hAnsi="Times New Roman" w:cs="Times New Roman"/>
        </w:rPr>
        <w:t xml:space="preserve"> </w:t>
      </w:r>
      <w:r w:rsidRPr="006B3986">
        <w:rPr>
          <w:rFonts w:ascii="Times New Roman" w:hAnsi="Times New Roman" w:cs="Times New Roman"/>
        </w:rPr>
        <w:t>(acting on behalf of the Consortium) on the terms as set out herein;</w:t>
      </w:r>
    </w:p>
    <w:p w14:paraId="19AF7FFC" w14:textId="77777777" w:rsidR="00D36682" w:rsidRPr="006B3986" w:rsidRDefault="00D36682" w:rsidP="006B3986">
      <w:pPr>
        <w:tabs>
          <w:tab w:val="left" w:pos="9090"/>
        </w:tabs>
        <w:ind w:right="29"/>
        <w:jc w:val="both"/>
        <w:rPr>
          <w:rFonts w:ascii="Times New Roman" w:hAnsi="Times New Roman" w:cs="Times New Roman"/>
          <w:b/>
          <w:bCs/>
          <w:u w:val="single"/>
        </w:rPr>
      </w:pPr>
    </w:p>
    <w:p w14:paraId="7CCD9380" w14:textId="77777777" w:rsidR="00D36682" w:rsidRPr="006B3986" w:rsidRDefault="00D36682" w:rsidP="006B3986">
      <w:pPr>
        <w:tabs>
          <w:tab w:val="left" w:pos="9090"/>
        </w:tabs>
        <w:ind w:right="29"/>
        <w:jc w:val="both"/>
        <w:rPr>
          <w:rFonts w:ascii="Times New Roman" w:hAnsi="Times New Roman" w:cs="Times New Roman"/>
          <w:b/>
          <w:bCs/>
        </w:rPr>
      </w:pPr>
      <w:r w:rsidRPr="006B3986">
        <w:rPr>
          <w:rFonts w:ascii="Times New Roman" w:hAnsi="Times New Roman" w:cs="Times New Roman"/>
          <w:b/>
          <w:bCs/>
          <w:u w:val="single"/>
        </w:rPr>
        <w:t>NOW THIS UNDERTAKING WITNESSETH AS UNDER</w:t>
      </w:r>
      <w:r w:rsidRPr="006B3986">
        <w:rPr>
          <w:rFonts w:ascii="Times New Roman" w:hAnsi="Times New Roman" w:cs="Times New Roman"/>
          <w:b/>
          <w:bCs/>
        </w:rPr>
        <w:t>: -</w:t>
      </w:r>
    </w:p>
    <w:p w14:paraId="75A0951A" w14:textId="77777777" w:rsidR="00D36682" w:rsidRPr="006B3986" w:rsidRDefault="00D36682" w:rsidP="006B3986">
      <w:pPr>
        <w:jc w:val="both"/>
        <w:rPr>
          <w:rFonts w:ascii="Times New Roman" w:hAnsi="Times New Roman" w:cs="Times New Roman"/>
        </w:rPr>
      </w:pPr>
    </w:p>
    <w:p w14:paraId="2C84ED2C" w14:textId="77777777" w:rsidR="00D36682" w:rsidRPr="006B3986" w:rsidRDefault="00D36682" w:rsidP="006B3986">
      <w:pPr>
        <w:jc w:val="both"/>
        <w:rPr>
          <w:rFonts w:ascii="Times New Roman" w:hAnsi="Times New Roman" w:cs="Times New Roman"/>
        </w:rPr>
      </w:pPr>
      <w:r w:rsidRPr="006B3986">
        <w:rPr>
          <w:rFonts w:ascii="Times New Roman" w:hAnsi="Times New Roman" w:cs="Times New Roman"/>
        </w:rPr>
        <w:t xml:space="preserve">The Executant hereby agrees, confirms and undertakes that: </w:t>
      </w:r>
    </w:p>
    <w:p w14:paraId="028B8C07" w14:textId="77777777" w:rsidR="00D36682" w:rsidRPr="006B3986" w:rsidRDefault="00D36682" w:rsidP="006B3986">
      <w:pPr>
        <w:ind w:left="360"/>
        <w:jc w:val="both"/>
        <w:rPr>
          <w:rFonts w:ascii="Times New Roman" w:hAnsi="Times New Roman" w:cs="Times New Roman"/>
        </w:rPr>
      </w:pPr>
    </w:p>
    <w:p w14:paraId="3E879041" w14:textId="64FAC148" w:rsidR="00D36682" w:rsidRPr="006B3986" w:rsidRDefault="00D36682" w:rsidP="006B3986">
      <w:pPr>
        <w:pStyle w:val="ListParagraph"/>
        <w:numPr>
          <w:ilvl w:val="0"/>
          <w:numId w:val="12"/>
        </w:numPr>
        <w:jc w:val="both"/>
        <w:rPr>
          <w:rFonts w:ascii="Times New Roman" w:hAnsi="Times New Roman" w:cs="Times New Roman"/>
        </w:rPr>
      </w:pPr>
      <w:r w:rsidRPr="006B3986">
        <w:rPr>
          <w:rFonts w:ascii="Times New Roman" w:hAnsi="Times New Roman" w:cs="Times New Roman"/>
        </w:rPr>
        <w:t xml:space="preserve">the Executant is </w:t>
      </w:r>
      <w:r w:rsidR="005563F8" w:rsidRPr="006B3986">
        <w:rPr>
          <w:rFonts w:ascii="Times New Roman" w:hAnsi="Times New Roman" w:cs="Times New Roman"/>
        </w:rPr>
        <w:t xml:space="preserve">eligible and </w:t>
      </w:r>
      <w:r w:rsidRPr="006B3986">
        <w:rPr>
          <w:rFonts w:ascii="Times New Roman" w:hAnsi="Times New Roman" w:cs="Times New Roman"/>
        </w:rPr>
        <w:t>not disqualified by section 29A of the IBC from submitting a bid to acquire the debt/</w:t>
      </w:r>
      <w:r w:rsidR="00FC0A94" w:rsidRPr="006B3986">
        <w:rPr>
          <w:rFonts w:ascii="Times New Roman" w:hAnsi="Times New Roman" w:cs="Times New Roman"/>
        </w:rPr>
        <w:t xml:space="preserve"> </w:t>
      </w:r>
      <w:r w:rsidRPr="006B3986">
        <w:rPr>
          <w:rFonts w:ascii="Times New Roman" w:hAnsi="Times New Roman" w:cs="Times New Roman"/>
        </w:rPr>
        <w:t>financial assets</w:t>
      </w:r>
      <w:r w:rsidR="00552E1E" w:rsidRPr="006B3986">
        <w:rPr>
          <w:rFonts w:ascii="Times New Roman" w:hAnsi="Times New Roman" w:cs="Times New Roman"/>
        </w:rPr>
        <w:t xml:space="preserve"> arising out of such deb</w:t>
      </w:r>
      <w:r w:rsidR="00204A63" w:rsidRPr="006B3986">
        <w:rPr>
          <w:rFonts w:ascii="Times New Roman" w:hAnsi="Times New Roman" w:cs="Times New Roman"/>
        </w:rPr>
        <w:t>t</w:t>
      </w:r>
      <w:r w:rsidRPr="006B3986">
        <w:rPr>
          <w:rFonts w:ascii="Times New Roman" w:hAnsi="Times New Roman" w:cs="Times New Roman"/>
        </w:rPr>
        <w:t xml:space="preserve"> of the </w:t>
      </w:r>
      <w:r w:rsidR="00200C2C" w:rsidRPr="006B3986">
        <w:rPr>
          <w:rFonts w:ascii="Times New Roman" w:hAnsi="Times New Roman" w:cs="Times New Roman"/>
        </w:rPr>
        <w:t xml:space="preserve">Debtor </w:t>
      </w:r>
      <w:r w:rsidRPr="006B3986">
        <w:rPr>
          <w:rFonts w:ascii="Times New Roman" w:hAnsi="Times New Roman" w:cs="Times New Roman"/>
        </w:rPr>
        <w:t>under the Swiss Challenge Method.</w:t>
      </w:r>
    </w:p>
    <w:p w14:paraId="71B5F1CB" w14:textId="77777777" w:rsidR="00D36682" w:rsidRPr="006B3986" w:rsidRDefault="00D36682" w:rsidP="006B3986">
      <w:pPr>
        <w:pStyle w:val="ListParagraph"/>
        <w:ind w:left="1080"/>
        <w:jc w:val="both"/>
        <w:rPr>
          <w:rFonts w:ascii="Times New Roman" w:hAnsi="Times New Roman" w:cs="Times New Roman"/>
        </w:rPr>
      </w:pPr>
      <w:r w:rsidRPr="006B3986">
        <w:rPr>
          <w:rFonts w:ascii="Times New Roman" w:hAnsi="Times New Roman" w:cs="Times New Roman"/>
        </w:rPr>
        <w:t xml:space="preserve"> </w:t>
      </w:r>
    </w:p>
    <w:p w14:paraId="0781717A" w14:textId="08EC140B" w:rsidR="002F01A0" w:rsidRPr="006B3986" w:rsidRDefault="00D36682" w:rsidP="006B3986">
      <w:pPr>
        <w:pStyle w:val="ListParagraph"/>
        <w:numPr>
          <w:ilvl w:val="0"/>
          <w:numId w:val="12"/>
        </w:numPr>
        <w:jc w:val="both"/>
        <w:rPr>
          <w:rFonts w:ascii="Times New Roman" w:hAnsi="Times New Roman" w:cs="Times New Roman"/>
        </w:rPr>
      </w:pPr>
      <w:r w:rsidRPr="006B3986">
        <w:rPr>
          <w:rFonts w:ascii="Times New Roman" w:hAnsi="Times New Roman" w:cs="Times New Roman"/>
        </w:rPr>
        <w:t>the source of funds of the Executant for purchase/</w:t>
      </w:r>
      <w:r w:rsidR="00FC0A94" w:rsidRPr="006B3986">
        <w:rPr>
          <w:rFonts w:ascii="Times New Roman" w:hAnsi="Times New Roman" w:cs="Times New Roman"/>
        </w:rPr>
        <w:t xml:space="preserve"> </w:t>
      </w:r>
      <w:r w:rsidRPr="006B3986">
        <w:rPr>
          <w:rFonts w:ascii="Times New Roman" w:hAnsi="Times New Roman" w:cs="Times New Roman"/>
        </w:rPr>
        <w:t>assignment of financial assets</w:t>
      </w:r>
      <w:r w:rsidR="00552E1E" w:rsidRPr="006B3986">
        <w:rPr>
          <w:rFonts w:ascii="Times New Roman" w:hAnsi="Times New Roman" w:cs="Times New Roman"/>
        </w:rPr>
        <w:t xml:space="preserve"> arising out of such debt</w:t>
      </w:r>
      <w:r w:rsidRPr="006B3986">
        <w:rPr>
          <w:rFonts w:ascii="Times New Roman" w:hAnsi="Times New Roman" w:cs="Times New Roman"/>
        </w:rPr>
        <w:t xml:space="preserve"> of the Company</w:t>
      </w:r>
      <w:r w:rsidR="00FC0A94" w:rsidRPr="006B3986">
        <w:rPr>
          <w:rFonts w:ascii="Times New Roman" w:hAnsi="Times New Roman" w:cs="Times New Roman"/>
        </w:rPr>
        <w:t>,</w:t>
      </w:r>
      <w:r w:rsidRPr="006B3986">
        <w:rPr>
          <w:rFonts w:ascii="Times New Roman" w:hAnsi="Times New Roman" w:cs="Times New Roman"/>
        </w:rPr>
        <w:t xml:space="preserve"> are and shall be in compliance with Section 29A of the IBC.</w:t>
      </w:r>
    </w:p>
    <w:p w14:paraId="0BEB189C" w14:textId="77777777" w:rsidR="002F01A0" w:rsidRPr="006B3986" w:rsidRDefault="002F01A0" w:rsidP="006B3986">
      <w:pPr>
        <w:pStyle w:val="ListParagraph"/>
        <w:rPr>
          <w:rFonts w:ascii="Times New Roman" w:hAnsi="Times New Roman" w:cs="Times New Roman"/>
        </w:rPr>
      </w:pPr>
    </w:p>
    <w:p w14:paraId="6C09E3F7" w14:textId="62E5DF6C" w:rsidR="00D36682" w:rsidRPr="006B3986" w:rsidRDefault="00206AA5" w:rsidP="006B3986">
      <w:pPr>
        <w:pStyle w:val="ListParagraph"/>
        <w:numPr>
          <w:ilvl w:val="0"/>
          <w:numId w:val="12"/>
        </w:numPr>
        <w:jc w:val="both"/>
        <w:rPr>
          <w:rFonts w:ascii="Times New Roman" w:hAnsi="Times New Roman" w:cs="Times New Roman"/>
        </w:rPr>
      </w:pPr>
      <w:r w:rsidRPr="006B3986">
        <w:rPr>
          <w:rFonts w:ascii="Times New Roman" w:hAnsi="Times New Roman" w:cs="Times New Roman"/>
        </w:rPr>
        <w:t>t</w:t>
      </w:r>
      <w:r w:rsidR="002408B2" w:rsidRPr="006B3986">
        <w:rPr>
          <w:rFonts w:ascii="Times New Roman" w:hAnsi="Times New Roman" w:cs="Times New Roman"/>
        </w:rPr>
        <w:t xml:space="preserve">he Executant does not have any direct or indirect </w:t>
      </w:r>
      <w:r w:rsidR="00FC0A94" w:rsidRPr="006B3986">
        <w:rPr>
          <w:rFonts w:ascii="Times New Roman" w:hAnsi="Times New Roman" w:cs="Times New Roman"/>
        </w:rPr>
        <w:t>nexus</w:t>
      </w:r>
      <w:r w:rsidR="002408B2" w:rsidRPr="006B3986">
        <w:rPr>
          <w:rFonts w:ascii="Times New Roman" w:hAnsi="Times New Roman" w:cs="Times New Roman"/>
        </w:rPr>
        <w:t>/</w:t>
      </w:r>
      <w:r w:rsidR="00FC0A94" w:rsidRPr="006B3986">
        <w:rPr>
          <w:rFonts w:ascii="Times New Roman" w:hAnsi="Times New Roman" w:cs="Times New Roman"/>
        </w:rPr>
        <w:t xml:space="preserve"> </w:t>
      </w:r>
      <w:r w:rsidR="002408B2" w:rsidRPr="006B3986">
        <w:rPr>
          <w:rFonts w:ascii="Times New Roman" w:hAnsi="Times New Roman" w:cs="Times New Roman"/>
        </w:rPr>
        <w:t>connections/ interest/</w:t>
      </w:r>
      <w:r w:rsidR="00FC0A94" w:rsidRPr="006B3986">
        <w:rPr>
          <w:rFonts w:ascii="Times New Roman" w:hAnsi="Times New Roman" w:cs="Times New Roman"/>
        </w:rPr>
        <w:t xml:space="preserve"> </w:t>
      </w:r>
      <w:r w:rsidR="002408B2" w:rsidRPr="006B3986">
        <w:rPr>
          <w:rFonts w:ascii="Times New Roman" w:hAnsi="Times New Roman" w:cs="Times New Roman"/>
        </w:rPr>
        <w:t xml:space="preserve">relationship with </w:t>
      </w:r>
      <w:r w:rsidR="00200C2C" w:rsidRPr="006B3986">
        <w:rPr>
          <w:rFonts w:ascii="Times New Roman" w:hAnsi="Times New Roman" w:cs="Times New Roman"/>
        </w:rPr>
        <w:t>the Debtor</w:t>
      </w:r>
      <w:r w:rsidR="002408B2" w:rsidRPr="006B3986">
        <w:rPr>
          <w:rFonts w:ascii="Times New Roman" w:hAnsi="Times New Roman" w:cs="Times New Roman"/>
        </w:rPr>
        <w:t xml:space="preserve"> or its promoters/ guarantors/</w:t>
      </w:r>
      <w:r w:rsidR="00FC0A94" w:rsidRPr="006B3986">
        <w:rPr>
          <w:rFonts w:ascii="Times New Roman" w:hAnsi="Times New Roman" w:cs="Times New Roman"/>
        </w:rPr>
        <w:t xml:space="preserve"> </w:t>
      </w:r>
      <w:r w:rsidR="002408B2" w:rsidRPr="006B3986">
        <w:rPr>
          <w:rFonts w:ascii="Times New Roman" w:hAnsi="Times New Roman" w:cs="Times New Roman"/>
        </w:rPr>
        <w:t>security providers and/</w:t>
      </w:r>
      <w:r w:rsidR="00FC0A94" w:rsidRPr="006B3986">
        <w:rPr>
          <w:rFonts w:ascii="Times New Roman" w:hAnsi="Times New Roman" w:cs="Times New Roman"/>
        </w:rPr>
        <w:t xml:space="preserve"> </w:t>
      </w:r>
      <w:r w:rsidR="002408B2" w:rsidRPr="006B3986">
        <w:rPr>
          <w:rFonts w:ascii="Times New Roman" w:hAnsi="Times New Roman" w:cs="Times New Roman"/>
        </w:rPr>
        <w:t>or any of their related parties;</w:t>
      </w:r>
    </w:p>
    <w:p w14:paraId="3AE756FE" w14:textId="77777777" w:rsidR="000112FF" w:rsidRPr="006B3986" w:rsidRDefault="000112FF" w:rsidP="006B3986">
      <w:pPr>
        <w:pStyle w:val="ListParagraph"/>
        <w:rPr>
          <w:rFonts w:ascii="Times New Roman" w:hAnsi="Times New Roman" w:cs="Times New Roman"/>
        </w:rPr>
      </w:pPr>
    </w:p>
    <w:p w14:paraId="53A9F9F7" w14:textId="27B92661" w:rsidR="000112FF" w:rsidRPr="006B3986" w:rsidRDefault="00206AA5" w:rsidP="006B3986">
      <w:pPr>
        <w:pStyle w:val="ListParagraph"/>
        <w:numPr>
          <w:ilvl w:val="0"/>
          <w:numId w:val="12"/>
        </w:numPr>
        <w:jc w:val="both"/>
        <w:rPr>
          <w:rFonts w:ascii="Times New Roman" w:hAnsi="Times New Roman" w:cs="Times New Roman"/>
        </w:rPr>
      </w:pPr>
      <w:r w:rsidRPr="006B3986">
        <w:rPr>
          <w:rFonts w:ascii="Times New Roman" w:hAnsi="Times New Roman" w:cs="Times New Roman"/>
        </w:rPr>
        <w:t xml:space="preserve">the Executant has not and shall not take any considerations directly or indirectly from </w:t>
      </w:r>
      <w:r w:rsidR="00200C2C" w:rsidRPr="006B3986">
        <w:rPr>
          <w:rFonts w:ascii="Times New Roman" w:hAnsi="Times New Roman" w:cs="Times New Roman"/>
        </w:rPr>
        <w:t>the Debtor</w:t>
      </w:r>
      <w:r w:rsidRPr="006B3986">
        <w:rPr>
          <w:rFonts w:ascii="Times New Roman" w:hAnsi="Times New Roman" w:cs="Times New Roman"/>
        </w:rPr>
        <w:t xml:space="preserve"> or its promoters/ guarantors/</w:t>
      </w:r>
      <w:r w:rsidR="00FC0A94" w:rsidRPr="006B3986">
        <w:rPr>
          <w:rFonts w:ascii="Times New Roman" w:hAnsi="Times New Roman" w:cs="Times New Roman"/>
        </w:rPr>
        <w:t xml:space="preserve"> </w:t>
      </w:r>
      <w:r w:rsidRPr="006B3986">
        <w:rPr>
          <w:rFonts w:ascii="Times New Roman" w:hAnsi="Times New Roman" w:cs="Times New Roman"/>
        </w:rPr>
        <w:t>security providers and/</w:t>
      </w:r>
      <w:r w:rsidR="00FC0A94" w:rsidRPr="006B3986">
        <w:rPr>
          <w:rFonts w:ascii="Times New Roman" w:hAnsi="Times New Roman" w:cs="Times New Roman"/>
        </w:rPr>
        <w:t xml:space="preserve"> </w:t>
      </w:r>
      <w:r w:rsidRPr="006B3986">
        <w:rPr>
          <w:rFonts w:ascii="Times New Roman" w:hAnsi="Times New Roman" w:cs="Times New Roman"/>
        </w:rPr>
        <w:t>or any of their related parties</w:t>
      </w:r>
      <w:r w:rsidR="008556BC" w:rsidRPr="006B3986">
        <w:rPr>
          <w:rFonts w:ascii="Times New Roman" w:hAnsi="Times New Roman" w:cs="Times New Roman"/>
        </w:rPr>
        <w:t>;</w:t>
      </w:r>
    </w:p>
    <w:p w14:paraId="2EF5C5B6" w14:textId="77777777" w:rsidR="008556BC" w:rsidRPr="006B3986" w:rsidRDefault="008556BC" w:rsidP="006B3986">
      <w:pPr>
        <w:pStyle w:val="ListParagraph"/>
        <w:rPr>
          <w:rFonts w:ascii="Times New Roman" w:hAnsi="Times New Roman" w:cs="Times New Roman"/>
        </w:rPr>
      </w:pPr>
    </w:p>
    <w:p w14:paraId="1A75A98A" w14:textId="05021030" w:rsidR="008556BC" w:rsidRPr="006B3986" w:rsidRDefault="000C7E80" w:rsidP="006B3986">
      <w:pPr>
        <w:pStyle w:val="ListParagraph"/>
        <w:numPr>
          <w:ilvl w:val="0"/>
          <w:numId w:val="12"/>
        </w:numPr>
        <w:jc w:val="both"/>
        <w:rPr>
          <w:rFonts w:ascii="Times New Roman" w:hAnsi="Times New Roman" w:cs="Times New Roman"/>
        </w:rPr>
      </w:pPr>
      <w:r w:rsidRPr="006B3986">
        <w:rPr>
          <w:rFonts w:ascii="Times New Roman" w:hAnsi="Times New Roman" w:cs="Times New Roman"/>
        </w:rPr>
        <w:t>t</w:t>
      </w:r>
      <w:r w:rsidR="00FE293F" w:rsidRPr="006B3986">
        <w:rPr>
          <w:rFonts w:ascii="Times New Roman" w:hAnsi="Times New Roman" w:cs="Times New Roman"/>
        </w:rPr>
        <w:t xml:space="preserve">he proposed acquisition </w:t>
      </w:r>
      <w:r w:rsidRPr="006B3986">
        <w:rPr>
          <w:rFonts w:ascii="Times New Roman" w:hAnsi="Times New Roman" w:cs="Times New Roman"/>
        </w:rPr>
        <w:t xml:space="preserve">shall </w:t>
      </w:r>
      <w:r w:rsidR="00FE293F" w:rsidRPr="006B3986">
        <w:rPr>
          <w:rFonts w:ascii="Times New Roman" w:hAnsi="Times New Roman" w:cs="Times New Roman"/>
        </w:rPr>
        <w:t xml:space="preserve">not be funded and backed by </w:t>
      </w:r>
      <w:r w:rsidR="00200C2C" w:rsidRPr="006B3986">
        <w:rPr>
          <w:rFonts w:ascii="Times New Roman" w:hAnsi="Times New Roman" w:cs="Times New Roman"/>
        </w:rPr>
        <w:t>the Debtor</w:t>
      </w:r>
      <w:r w:rsidR="00FE293F" w:rsidRPr="006B3986">
        <w:rPr>
          <w:rFonts w:ascii="Times New Roman" w:hAnsi="Times New Roman" w:cs="Times New Roman"/>
        </w:rPr>
        <w:t xml:space="preserve"> or its promoters/ guarantors/</w:t>
      </w:r>
      <w:r w:rsidR="00FC0A94" w:rsidRPr="006B3986">
        <w:rPr>
          <w:rFonts w:ascii="Times New Roman" w:hAnsi="Times New Roman" w:cs="Times New Roman"/>
        </w:rPr>
        <w:t xml:space="preserve"> </w:t>
      </w:r>
      <w:r w:rsidR="00FE293F" w:rsidRPr="006B3986">
        <w:rPr>
          <w:rFonts w:ascii="Times New Roman" w:hAnsi="Times New Roman" w:cs="Times New Roman"/>
        </w:rPr>
        <w:t>security providers and/</w:t>
      </w:r>
      <w:r w:rsidR="00FC0A94" w:rsidRPr="006B3986">
        <w:rPr>
          <w:rFonts w:ascii="Times New Roman" w:hAnsi="Times New Roman" w:cs="Times New Roman"/>
        </w:rPr>
        <w:t xml:space="preserve"> </w:t>
      </w:r>
      <w:r w:rsidR="00FE293F" w:rsidRPr="006B3986">
        <w:rPr>
          <w:rFonts w:ascii="Times New Roman" w:hAnsi="Times New Roman" w:cs="Times New Roman"/>
        </w:rPr>
        <w:t xml:space="preserve">or any of their related parties and the ultimate transferee </w:t>
      </w:r>
      <w:r w:rsidR="005563F8" w:rsidRPr="006B3986">
        <w:rPr>
          <w:rFonts w:ascii="Times New Roman" w:hAnsi="Times New Roman" w:cs="Times New Roman"/>
        </w:rPr>
        <w:t>shall</w:t>
      </w:r>
      <w:r w:rsidR="00FE293F" w:rsidRPr="006B3986">
        <w:rPr>
          <w:rFonts w:ascii="Times New Roman" w:hAnsi="Times New Roman" w:cs="Times New Roman"/>
        </w:rPr>
        <w:t xml:space="preserve"> not </w:t>
      </w:r>
      <w:r w:rsidR="005563F8" w:rsidRPr="006B3986">
        <w:rPr>
          <w:rFonts w:ascii="Times New Roman" w:hAnsi="Times New Roman" w:cs="Times New Roman"/>
        </w:rPr>
        <w:t xml:space="preserve">be </w:t>
      </w:r>
      <w:r w:rsidR="00FE293F" w:rsidRPr="006B3986">
        <w:rPr>
          <w:rFonts w:ascii="Times New Roman" w:hAnsi="Times New Roman" w:cs="Times New Roman"/>
        </w:rPr>
        <w:t>the borrower/</w:t>
      </w:r>
      <w:r w:rsidR="00FC0A94" w:rsidRPr="006B3986">
        <w:rPr>
          <w:rFonts w:ascii="Times New Roman" w:hAnsi="Times New Roman" w:cs="Times New Roman"/>
        </w:rPr>
        <w:t xml:space="preserve"> </w:t>
      </w:r>
      <w:r w:rsidR="00FE293F" w:rsidRPr="006B3986">
        <w:rPr>
          <w:rFonts w:ascii="Times New Roman" w:hAnsi="Times New Roman" w:cs="Times New Roman"/>
        </w:rPr>
        <w:t>guarantor or its affiliates</w:t>
      </w:r>
      <w:r w:rsidR="00FC0A94" w:rsidRPr="006B3986">
        <w:rPr>
          <w:rFonts w:ascii="Times New Roman" w:hAnsi="Times New Roman" w:cs="Times New Roman"/>
        </w:rPr>
        <w:t>,</w:t>
      </w:r>
      <w:r w:rsidR="003A1EA3" w:rsidRPr="006B3986">
        <w:rPr>
          <w:rFonts w:ascii="Times New Roman" w:hAnsi="Times New Roman" w:cs="Times New Roman"/>
        </w:rPr>
        <w:t xml:space="preserve"> and</w:t>
      </w:r>
      <w:r w:rsidR="00230ADA" w:rsidRPr="006B3986">
        <w:rPr>
          <w:rFonts w:ascii="Times New Roman" w:hAnsi="Times New Roman" w:cs="Times New Roman"/>
        </w:rPr>
        <w:t xml:space="preserve"> </w:t>
      </w:r>
      <w:r w:rsidR="0064214A" w:rsidRPr="006B3986">
        <w:rPr>
          <w:rFonts w:ascii="Times New Roman" w:hAnsi="Times New Roman" w:cs="Times New Roman"/>
        </w:rPr>
        <w:t xml:space="preserve">shall </w:t>
      </w:r>
      <w:r w:rsidR="00230ADA" w:rsidRPr="006B3986">
        <w:rPr>
          <w:rFonts w:ascii="Times New Roman" w:hAnsi="Times New Roman" w:cs="Times New Roman"/>
        </w:rPr>
        <w:t xml:space="preserve">at all times </w:t>
      </w:r>
      <w:r w:rsidR="0064214A" w:rsidRPr="006B3986">
        <w:rPr>
          <w:rFonts w:ascii="Times New Roman" w:hAnsi="Times New Roman" w:cs="Times New Roman"/>
        </w:rPr>
        <w:t>be in compliant of Section 29A of the IBC</w:t>
      </w:r>
      <w:r w:rsidR="00FE293F" w:rsidRPr="006B3986">
        <w:rPr>
          <w:rFonts w:ascii="Times New Roman" w:hAnsi="Times New Roman" w:cs="Times New Roman"/>
        </w:rPr>
        <w:t>.</w:t>
      </w:r>
    </w:p>
    <w:p w14:paraId="527B783C" w14:textId="77777777" w:rsidR="00D36682" w:rsidRPr="006B3986" w:rsidRDefault="00D36682" w:rsidP="006B3986">
      <w:pPr>
        <w:ind w:left="720" w:hanging="720"/>
        <w:jc w:val="both"/>
        <w:rPr>
          <w:rFonts w:ascii="Times New Roman" w:hAnsi="Times New Roman" w:cs="Times New Roman"/>
        </w:rPr>
      </w:pPr>
    </w:p>
    <w:p w14:paraId="65C0793A" w14:textId="77777777" w:rsidR="00D36682" w:rsidRPr="006B3986" w:rsidRDefault="00D36682" w:rsidP="006B3986">
      <w:pPr>
        <w:jc w:val="both"/>
        <w:rPr>
          <w:rFonts w:ascii="Times New Roman" w:hAnsi="Times New Roman" w:cs="Times New Roman"/>
        </w:rPr>
      </w:pPr>
      <w:r w:rsidRPr="006B3986">
        <w:rPr>
          <w:rFonts w:ascii="Times New Roman" w:hAnsi="Times New Roman" w:cs="Times New Roman"/>
        </w:rPr>
        <w:tab/>
      </w:r>
    </w:p>
    <w:p w14:paraId="23F78156" w14:textId="77777777" w:rsidR="00D36682" w:rsidRPr="006B3986" w:rsidRDefault="00D36682" w:rsidP="006B3986">
      <w:pPr>
        <w:jc w:val="both"/>
        <w:rPr>
          <w:rFonts w:ascii="Times New Roman" w:hAnsi="Times New Roman" w:cs="Times New Roman"/>
        </w:rPr>
      </w:pPr>
      <w:r w:rsidRPr="006B3986">
        <w:rPr>
          <w:rFonts w:ascii="Times New Roman" w:hAnsi="Times New Roman" w:cs="Times New Roman"/>
          <w:b/>
        </w:rPr>
        <w:t>IN WITNESS WHEREOF</w:t>
      </w:r>
      <w:r w:rsidRPr="006B3986">
        <w:rPr>
          <w:rFonts w:ascii="Times New Roman" w:hAnsi="Times New Roman" w:cs="Times New Roman"/>
        </w:rPr>
        <w:t>, the Executant hereto has executed these presents the day, month and year first hereinabove written.</w:t>
      </w:r>
    </w:p>
    <w:p w14:paraId="69297CDB" w14:textId="77777777" w:rsidR="00D36682" w:rsidRPr="006B3986" w:rsidRDefault="00D36682" w:rsidP="006B3986">
      <w:pPr>
        <w:jc w:val="both"/>
        <w:rPr>
          <w:rFonts w:ascii="Times New Roman" w:hAnsi="Times New Roman" w:cs="Times New Roman"/>
        </w:rPr>
      </w:pPr>
    </w:p>
    <w:p w14:paraId="77A7DBBC" w14:textId="77777777" w:rsidR="00D36682" w:rsidRPr="006B3986" w:rsidRDefault="00D36682" w:rsidP="006B3986">
      <w:pPr>
        <w:jc w:val="both"/>
        <w:rPr>
          <w:rFonts w:ascii="Times New Roman" w:hAnsi="Times New Roman" w:cs="Times New Roman"/>
          <w:b/>
        </w:rPr>
      </w:pPr>
    </w:p>
    <w:p w14:paraId="7DA5B700" w14:textId="77777777" w:rsidR="00D36682" w:rsidRPr="006B3986" w:rsidRDefault="00D36682" w:rsidP="006B3986">
      <w:pPr>
        <w:jc w:val="both"/>
        <w:rPr>
          <w:rFonts w:ascii="Times New Roman" w:hAnsi="Times New Roman" w:cs="Times New Roman"/>
          <w:b/>
        </w:rPr>
      </w:pPr>
    </w:p>
    <w:p w14:paraId="596A7701" w14:textId="77777777" w:rsidR="00D36682" w:rsidRPr="006B3986" w:rsidRDefault="00D36682" w:rsidP="006B3986">
      <w:pPr>
        <w:jc w:val="both"/>
        <w:rPr>
          <w:rFonts w:ascii="Times New Roman" w:hAnsi="Times New Roman" w:cs="Times New Roman"/>
          <w:b/>
        </w:rPr>
      </w:pPr>
      <w:r w:rsidRPr="006B3986">
        <w:rPr>
          <w:rFonts w:ascii="Times New Roman" w:hAnsi="Times New Roman" w:cs="Times New Roman"/>
          <w:b/>
        </w:rPr>
        <w:t xml:space="preserve">For and on behalf of </w:t>
      </w:r>
    </w:p>
    <w:p w14:paraId="646452E1" w14:textId="77777777" w:rsidR="00D36682" w:rsidRPr="006B3986" w:rsidRDefault="00D36682" w:rsidP="006B3986">
      <w:pPr>
        <w:jc w:val="both"/>
        <w:rPr>
          <w:rFonts w:ascii="Times New Roman" w:hAnsi="Times New Roman" w:cs="Times New Roman"/>
          <w:b/>
          <w:color w:val="000000"/>
        </w:rPr>
      </w:pPr>
      <w:r w:rsidRPr="006B3986">
        <w:rPr>
          <w:rFonts w:ascii="Times New Roman" w:hAnsi="Times New Roman" w:cs="Times New Roman"/>
          <w:b/>
        </w:rPr>
        <w:t>(Name of the Bidder)</w:t>
      </w:r>
    </w:p>
    <w:p w14:paraId="77CC62B1" w14:textId="77777777" w:rsidR="00D36682" w:rsidRPr="006B3986" w:rsidRDefault="00D36682" w:rsidP="006B3986">
      <w:pPr>
        <w:jc w:val="both"/>
        <w:rPr>
          <w:rFonts w:ascii="Times New Roman" w:hAnsi="Times New Roman" w:cs="Times New Roman"/>
          <w:color w:val="000000"/>
        </w:rPr>
      </w:pPr>
    </w:p>
    <w:p w14:paraId="76F32226" w14:textId="77777777" w:rsidR="00D36682" w:rsidRPr="006B3986" w:rsidRDefault="00D36682" w:rsidP="006B3986">
      <w:pPr>
        <w:jc w:val="both"/>
        <w:rPr>
          <w:rFonts w:ascii="Times New Roman" w:hAnsi="Times New Roman" w:cs="Times New Roman"/>
          <w:color w:val="000000"/>
        </w:rPr>
      </w:pPr>
    </w:p>
    <w:p w14:paraId="687203C3" w14:textId="77777777" w:rsidR="00D36682" w:rsidRPr="006B3986" w:rsidRDefault="00D36682" w:rsidP="006B3986">
      <w:pPr>
        <w:jc w:val="both"/>
        <w:rPr>
          <w:rFonts w:ascii="Times New Roman" w:hAnsi="Times New Roman" w:cs="Times New Roman"/>
        </w:rPr>
      </w:pPr>
      <w:r w:rsidRPr="006B3986">
        <w:rPr>
          <w:rFonts w:ascii="Times New Roman" w:hAnsi="Times New Roman" w:cs="Times New Roman"/>
        </w:rPr>
        <w:t>____________________________</w:t>
      </w:r>
    </w:p>
    <w:p w14:paraId="790748B2" w14:textId="77777777" w:rsidR="00D36682" w:rsidRPr="006B3986" w:rsidRDefault="00D36682" w:rsidP="006B3986">
      <w:pPr>
        <w:jc w:val="both"/>
        <w:rPr>
          <w:rFonts w:ascii="Times New Roman" w:hAnsi="Times New Roman" w:cs="Times New Roman"/>
          <w:color w:val="000000"/>
        </w:rPr>
      </w:pPr>
    </w:p>
    <w:p w14:paraId="277CD458" w14:textId="77777777" w:rsidR="00D36682" w:rsidRPr="006B3986" w:rsidRDefault="00D36682" w:rsidP="006B3986">
      <w:pPr>
        <w:jc w:val="both"/>
        <w:rPr>
          <w:rFonts w:ascii="Times New Roman" w:hAnsi="Times New Roman" w:cs="Times New Roman"/>
          <w:color w:val="000000"/>
        </w:rPr>
      </w:pPr>
      <w:r w:rsidRPr="006B3986">
        <w:rPr>
          <w:rFonts w:ascii="Times New Roman" w:hAnsi="Times New Roman" w:cs="Times New Roman"/>
          <w:color w:val="000000"/>
        </w:rPr>
        <w:t>Name:</w:t>
      </w:r>
      <w:r w:rsidRPr="006B3986">
        <w:rPr>
          <w:rFonts w:ascii="Times New Roman" w:hAnsi="Times New Roman" w:cs="Times New Roman"/>
          <w:color w:val="000000"/>
        </w:rPr>
        <w:tab/>
        <w:t>_____________________</w:t>
      </w:r>
    </w:p>
    <w:p w14:paraId="7AEAFB39" w14:textId="77777777" w:rsidR="00D36682" w:rsidRPr="006B3986" w:rsidRDefault="00D36682" w:rsidP="006B3986">
      <w:pPr>
        <w:jc w:val="both"/>
        <w:rPr>
          <w:rFonts w:ascii="Times New Roman" w:hAnsi="Times New Roman" w:cs="Times New Roman"/>
          <w:b/>
          <w:u w:val="single"/>
        </w:rPr>
      </w:pPr>
      <w:r w:rsidRPr="006B3986">
        <w:rPr>
          <w:rFonts w:ascii="Times New Roman" w:hAnsi="Times New Roman" w:cs="Times New Roman"/>
          <w:color w:val="000000"/>
        </w:rPr>
        <w:t>Title:</w:t>
      </w:r>
      <w:r w:rsidRPr="006B3986">
        <w:rPr>
          <w:rFonts w:ascii="Times New Roman" w:hAnsi="Times New Roman" w:cs="Times New Roman"/>
          <w:color w:val="000000"/>
        </w:rPr>
        <w:tab/>
        <w:t>_____________________</w:t>
      </w:r>
    </w:p>
    <w:p w14:paraId="69B3C6D3" w14:textId="77777777" w:rsidR="00D36682" w:rsidRPr="00B44BDD" w:rsidRDefault="00D36682" w:rsidP="006B3986">
      <w:pPr>
        <w:jc w:val="both"/>
        <w:rPr>
          <w:rFonts w:ascii="Times New Roman" w:eastAsia="Times New Roman" w:hAnsi="Times New Roman" w:cs="Times New Roman"/>
          <w:lang w:eastAsia="en-US"/>
        </w:rPr>
      </w:pPr>
    </w:p>
    <w:sectPr w:rsidR="00D36682" w:rsidRPr="00B44BDD" w:rsidSect="009B79C0">
      <w:pgSz w:w="11906" w:h="16838"/>
      <w:pgMar w:top="900" w:right="566" w:bottom="1077" w:left="1077" w:header="8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C789" w14:textId="77777777" w:rsidR="007A50D4" w:rsidRDefault="007A50D4" w:rsidP="0033510F">
      <w:r>
        <w:separator/>
      </w:r>
    </w:p>
  </w:endnote>
  <w:endnote w:type="continuationSeparator" w:id="0">
    <w:p w14:paraId="7E926B2A" w14:textId="77777777" w:rsidR="007A50D4" w:rsidRDefault="007A50D4" w:rsidP="0033510F">
      <w:r>
        <w:continuationSeparator/>
      </w:r>
    </w:p>
  </w:endnote>
  <w:endnote w:type="continuationNotice" w:id="1">
    <w:p w14:paraId="1F00CE21" w14:textId="77777777" w:rsidR="007A50D4" w:rsidRDefault="007A5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Kalinga">
    <w:panose1 w:val="020B0502040204020203"/>
    <w:charset w:val="00"/>
    <w:family w:val="swiss"/>
    <w:pitch w:val="variable"/>
    <w:sig w:usb0="0008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C347" w14:textId="77777777" w:rsidR="001C73FF" w:rsidRDefault="001C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AAA4" w14:textId="77777777" w:rsidR="007A50D4" w:rsidRDefault="007A50D4" w:rsidP="0033510F">
      <w:r>
        <w:separator/>
      </w:r>
    </w:p>
  </w:footnote>
  <w:footnote w:type="continuationSeparator" w:id="0">
    <w:p w14:paraId="27BFE842" w14:textId="77777777" w:rsidR="007A50D4" w:rsidRDefault="007A50D4" w:rsidP="0033510F">
      <w:r>
        <w:continuationSeparator/>
      </w:r>
    </w:p>
  </w:footnote>
  <w:footnote w:type="continuationNotice" w:id="1">
    <w:p w14:paraId="4D0D84A2" w14:textId="77777777" w:rsidR="007A50D4" w:rsidRDefault="007A50D4"/>
  </w:footnote>
  <w:footnote w:id="2">
    <w:p w14:paraId="22FD8D0F" w14:textId="7939DC58" w:rsidR="0033510F" w:rsidRDefault="0033510F">
      <w:pPr>
        <w:pStyle w:val="FootnoteText"/>
      </w:pPr>
      <w:r>
        <w:rPr>
          <w:rStyle w:val="FootnoteReference"/>
        </w:rPr>
        <w:footnoteRef/>
      </w:r>
      <w:r>
        <w:t xml:space="preserve"> Shall be stamped </w:t>
      </w:r>
      <w:r w:rsidR="000B3944">
        <w:t>as a</w:t>
      </w:r>
      <w:r w:rsidR="009A5C35">
        <w:t>n instrument of</w:t>
      </w:r>
      <w:r w:rsidR="000B3944">
        <w:t xml:space="preserve"> </w:t>
      </w:r>
      <w:r w:rsidR="009A5C35">
        <w:t xml:space="preserve">nature - </w:t>
      </w:r>
      <w:r w:rsidR="000B3944">
        <w:t>‘</w:t>
      </w:r>
      <w:r w:rsidR="000B3944" w:rsidRPr="00562E55">
        <w:rPr>
          <w:i/>
          <w:iCs/>
        </w:rPr>
        <w:t>General Agreement</w:t>
      </w:r>
      <w:r w:rsidR="000B3944">
        <w:t>’ and for ‘</w:t>
      </w:r>
      <w:r w:rsidR="000B3944" w:rsidRPr="00562E55">
        <w:rPr>
          <w:i/>
          <w:iCs/>
        </w:rPr>
        <w:t>Indemnity</w:t>
      </w:r>
      <w:r w:rsidR="000B3944">
        <w:t>’</w:t>
      </w:r>
      <w:r w:rsidR="009A5C35">
        <w:t>.</w:t>
      </w:r>
      <w:r w:rsidR="000B3944">
        <w:t xml:space="preserve"> </w:t>
      </w:r>
    </w:p>
    <w:p w14:paraId="22E66E15" w14:textId="42B650A8" w:rsidR="006F1F9C" w:rsidRPr="00562E55" w:rsidRDefault="006F1F9C">
      <w:pPr>
        <w:pStyle w:val="FootnoteText"/>
        <w:rPr>
          <w:i/>
          <w:iCs/>
        </w:rPr>
      </w:pPr>
      <w:r>
        <w:t>Illustration</w:t>
      </w:r>
      <w:r w:rsidR="00311FC0">
        <w:t>:</w:t>
      </w:r>
      <w:r>
        <w:t xml:space="preserve"> </w:t>
      </w:r>
      <w:r w:rsidR="00311FC0">
        <w:t>I</w:t>
      </w:r>
      <w:r>
        <w:t xml:space="preserve">n the state of Madhya Pradesh, </w:t>
      </w:r>
      <w:r w:rsidR="00004837">
        <w:t>stamp duty of an amount INR 1500</w:t>
      </w:r>
      <w:r w:rsidR="00721635">
        <w:t>/- shall be payable (INR 500</w:t>
      </w:r>
      <w:r w:rsidR="008D0C48">
        <w:t xml:space="preserve">/- under Article 6(h) as Agreement </w:t>
      </w:r>
      <w:r w:rsidR="002A125C">
        <w:t>+ INR 1000/- under Article 37 as Indemnity</w:t>
      </w:r>
      <w:r w:rsidR="00721635">
        <w:t>)</w:t>
      </w:r>
      <w:r w:rsidR="00166DD9">
        <w:t xml:space="preserve">. </w:t>
      </w:r>
      <w:r w:rsidR="00166DD9" w:rsidRPr="00562E55">
        <w:rPr>
          <w:i/>
          <w:iCs/>
        </w:rPr>
        <w:t xml:space="preserve">Provided however </w:t>
      </w:r>
      <w:r w:rsidR="00D551C5">
        <w:rPr>
          <w:i/>
          <w:iCs/>
        </w:rPr>
        <w:t xml:space="preserve">that </w:t>
      </w:r>
      <w:r w:rsidR="00166DD9" w:rsidRPr="00562E55">
        <w:rPr>
          <w:i/>
          <w:iCs/>
        </w:rPr>
        <w:t xml:space="preserve">under no circumstance shall the collective stamp duty </w:t>
      </w:r>
      <w:r w:rsidR="00D551C5" w:rsidRPr="00562E55">
        <w:rPr>
          <w:i/>
          <w:iCs/>
        </w:rPr>
        <w:t>paid</w:t>
      </w:r>
      <w:r w:rsidR="00B56F7C">
        <w:rPr>
          <w:i/>
          <w:iCs/>
        </w:rPr>
        <w:t xml:space="preserve"> on NDA</w:t>
      </w:r>
      <w:r w:rsidR="00D551C5" w:rsidRPr="00562E55">
        <w:rPr>
          <w:i/>
          <w:iCs/>
        </w:rPr>
        <w:t xml:space="preserve"> be lower than INR 600/-</w:t>
      </w:r>
      <w:r w:rsidR="00B56F7C">
        <w:rPr>
          <w:i/>
          <w:iCs/>
        </w:rPr>
        <w:t xml:space="preserve"> (applicable stamp duty in state of Maharashtra where this instrument shall ultimately be submitted)</w:t>
      </w:r>
      <w:r w:rsidR="001A5F1F">
        <w:rPr>
          <w:i/>
          <w:iCs/>
        </w:rPr>
        <w:t xml:space="preserve"> even if the applicable stamp duty </w:t>
      </w:r>
      <w:r w:rsidR="002A616B">
        <w:rPr>
          <w:i/>
          <w:iCs/>
        </w:rPr>
        <w:t xml:space="preserve">in the state/UT, </w:t>
      </w:r>
      <w:r w:rsidR="001A5F1F">
        <w:rPr>
          <w:i/>
          <w:iCs/>
        </w:rPr>
        <w:t>in which the instrument is being executed</w:t>
      </w:r>
      <w:r w:rsidR="000F3AAA">
        <w:rPr>
          <w:i/>
          <w:iCs/>
        </w:rPr>
        <w:t>,</w:t>
      </w:r>
      <w:r w:rsidR="002A616B">
        <w:rPr>
          <w:i/>
          <w:iCs/>
        </w:rPr>
        <w:t xml:space="preserve"> is less.</w:t>
      </w:r>
    </w:p>
  </w:footnote>
  <w:footnote w:id="3">
    <w:p w14:paraId="4D41C5B8" w14:textId="413279CF" w:rsidR="00125E56" w:rsidRDefault="00125E56">
      <w:pPr>
        <w:pStyle w:val="FootnoteText"/>
      </w:pPr>
      <w:r>
        <w:rPr>
          <w:rStyle w:val="FootnoteReference"/>
        </w:rPr>
        <w:footnoteRef/>
      </w:r>
      <w:r>
        <w:t xml:space="preserve"> Approval for SCM is awaited</w:t>
      </w:r>
    </w:p>
  </w:footnote>
  <w:footnote w:id="4">
    <w:p w14:paraId="74E9BDF6" w14:textId="36353DB7" w:rsidR="00125E56" w:rsidRDefault="00125E56">
      <w:pPr>
        <w:pStyle w:val="FootnoteText"/>
      </w:pPr>
      <w:r>
        <w:rPr>
          <w:rStyle w:val="FootnoteReference"/>
        </w:rPr>
        <w:footnoteRef/>
      </w:r>
      <w:r>
        <w:t xml:space="preserve"> Approval for SCM is awaited</w:t>
      </w:r>
    </w:p>
  </w:footnote>
  <w:footnote w:id="5">
    <w:p w14:paraId="4DE2BA19" w14:textId="3B33B6B6" w:rsidR="008D6484" w:rsidRDefault="008D6484" w:rsidP="008D6484">
      <w:pPr>
        <w:pStyle w:val="FootnoteText"/>
      </w:pPr>
      <w:r>
        <w:rPr>
          <w:rStyle w:val="FootnoteReference"/>
        </w:rPr>
        <w:footnoteRef/>
      </w:r>
      <w:r>
        <w:t xml:space="preserve"> </w:t>
      </w:r>
      <w:r>
        <w:rPr>
          <w:rStyle w:val="FootnoteReference"/>
        </w:rPr>
        <w:footnoteRef/>
      </w:r>
      <w:r>
        <w:t>Shall be stamped as an instrument of nature - ‘</w:t>
      </w:r>
      <w:r w:rsidRPr="00823CE0">
        <w:rPr>
          <w:i/>
          <w:iCs/>
        </w:rPr>
        <w:t>General Agreement</w:t>
      </w:r>
      <w:r>
        <w:t xml:space="preserve">’. </w:t>
      </w:r>
    </w:p>
    <w:p w14:paraId="140FB06E" w14:textId="71D171F8" w:rsidR="008D6484" w:rsidRDefault="008D6484" w:rsidP="008D6484">
      <w:pPr>
        <w:pStyle w:val="FootnoteText"/>
      </w:pPr>
      <w:r>
        <w:t xml:space="preserve">Illustration: In the state of Madhya Pradesh, stamp duty of an amount INR 500/- shall be payable (under Article 6(h) as Agreement). </w:t>
      </w:r>
      <w:r w:rsidRPr="00823CE0">
        <w:rPr>
          <w:i/>
          <w:iCs/>
        </w:rPr>
        <w:t xml:space="preserve">Provided however </w:t>
      </w:r>
      <w:r>
        <w:rPr>
          <w:i/>
          <w:iCs/>
        </w:rPr>
        <w:t xml:space="preserve">that </w:t>
      </w:r>
      <w:r w:rsidRPr="00823CE0">
        <w:rPr>
          <w:i/>
          <w:iCs/>
        </w:rPr>
        <w:t>under no circumstance shall the stamp duty paid</w:t>
      </w:r>
      <w:r>
        <w:rPr>
          <w:i/>
          <w:iCs/>
        </w:rPr>
        <w:t xml:space="preserve"> on </w:t>
      </w:r>
      <w:r w:rsidR="000B709E">
        <w:rPr>
          <w:i/>
          <w:iCs/>
        </w:rPr>
        <w:t>the Undertaking</w:t>
      </w:r>
      <w:r w:rsidRPr="00823CE0">
        <w:rPr>
          <w:i/>
          <w:iCs/>
        </w:rPr>
        <w:t xml:space="preserve"> lower than INR </w:t>
      </w:r>
      <w:r w:rsidR="000B709E">
        <w:rPr>
          <w:i/>
          <w:iCs/>
        </w:rPr>
        <w:t>1</w:t>
      </w:r>
      <w:r w:rsidRPr="00823CE0">
        <w:rPr>
          <w:i/>
          <w:iCs/>
        </w:rPr>
        <w:t>00/-</w:t>
      </w:r>
      <w:r>
        <w:rPr>
          <w:i/>
          <w:iCs/>
        </w:rPr>
        <w:t xml:space="preserve"> (applicable stamp duty in state of Maharashtra where this instrument shall ultimately be submitted) even if the applicable stamp duty in the state/UT, in which the instrument is being executed</w:t>
      </w:r>
      <w:r w:rsidR="000B709E">
        <w:rPr>
          <w:i/>
          <w:iCs/>
        </w:rPr>
        <w:t>,</w:t>
      </w:r>
      <w:r>
        <w:rPr>
          <w:i/>
          <w:iCs/>
        </w:rPr>
        <w:t xml:space="preserve"> is less.</w:t>
      </w:r>
    </w:p>
  </w:footnote>
  <w:footnote w:id="6">
    <w:p w14:paraId="61402B38" w14:textId="77777777" w:rsidR="00D610EC" w:rsidRDefault="00D610EC" w:rsidP="00D610EC">
      <w:pPr>
        <w:pStyle w:val="FootnoteText"/>
      </w:pPr>
      <w:r>
        <w:rPr>
          <w:rStyle w:val="FootnoteReference"/>
        </w:rPr>
        <w:footnoteRef/>
      </w:r>
      <w:r>
        <w:t xml:space="preserve"> Approval for SCM is awaited</w:t>
      </w:r>
    </w:p>
  </w:footnote>
  <w:footnote w:id="7">
    <w:p w14:paraId="75C6E738" w14:textId="77777777" w:rsidR="00D610EC" w:rsidRDefault="00D610EC" w:rsidP="00D610EC">
      <w:pPr>
        <w:pStyle w:val="FootnoteText"/>
      </w:pPr>
      <w:r>
        <w:rPr>
          <w:rStyle w:val="FootnoteReference"/>
        </w:rPr>
        <w:footnoteRef/>
      </w:r>
      <w:r>
        <w:t xml:space="preserve"> Approval for SCM is awaited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DEBC" w14:textId="77777777" w:rsidR="001C73FF" w:rsidRDefault="001C7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84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9A68AA"/>
    <w:multiLevelType w:val="multilevel"/>
    <w:tmpl w:val="B2EED960"/>
    <w:lvl w:ilvl="0">
      <w:start w:val="3"/>
      <w:numFmt w:val="upperLetter"/>
      <w:lvlText w:val="%1."/>
      <w:lvlJc w:val="left"/>
      <w:pPr>
        <w:tabs>
          <w:tab w:val="num" w:pos="720"/>
        </w:tabs>
        <w:ind w:left="720" w:hanging="360"/>
      </w:pPr>
      <w:rPr>
        <w:rFonts w:ascii="Cambria" w:hAnsi="Cambria" w:hint="default"/>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0B06479"/>
    <w:multiLevelType w:val="hybridMultilevel"/>
    <w:tmpl w:val="5E626EEE"/>
    <w:lvl w:ilvl="0" w:tplc="3FFC162C">
      <w:start w:val="1"/>
      <w:numFmt w:val="upperRoman"/>
      <w:lvlText w:val="%1."/>
      <w:lvlJc w:val="right"/>
      <w:pPr>
        <w:ind w:left="460" w:hanging="360"/>
      </w:pPr>
      <w:rPr>
        <w:rFonts w:ascii="Times New Roman" w:hAnsi="Times New Roman" w:cs="Times New Roman" w:hint="default"/>
        <w:b/>
        <w:bCs/>
        <w:i w:val="0"/>
        <w:iCs w:val="0"/>
        <w:w w:val="76"/>
        <w:sz w:val="24"/>
        <w:szCs w:val="24"/>
        <w:lang w:val="en-US" w:eastAsia="en-US" w:bidi="ar-SA"/>
      </w:rPr>
    </w:lvl>
    <w:lvl w:ilvl="1" w:tplc="FFFFFFFF">
      <w:start w:val="1"/>
      <w:numFmt w:val="lowerLetter"/>
      <w:lvlText w:val="%2."/>
      <w:lvlJc w:val="left"/>
      <w:pPr>
        <w:ind w:left="474" w:hanging="375"/>
      </w:pPr>
      <w:rPr>
        <w:rFonts w:ascii="Verdana" w:eastAsia="Verdana" w:hAnsi="Verdana" w:cs="Verdana" w:hint="default"/>
        <w:b w:val="0"/>
        <w:bCs w:val="0"/>
        <w:i w:val="0"/>
        <w:iCs w:val="0"/>
        <w:w w:val="76"/>
        <w:sz w:val="22"/>
        <w:szCs w:val="22"/>
        <w:lang w:val="en-US" w:eastAsia="en-US" w:bidi="ar-SA"/>
      </w:rPr>
    </w:lvl>
    <w:lvl w:ilvl="2" w:tplc="FFFFFFFF">
      <w:numFmt w:val="bullet"/>
      <w:lvlText w:val="•"/>
      <w:lvlJc w:val="left"/>
      <w:pPr>
        <w:ind w:left="1453" w:hanging="375"/>
      </w:pPr>
      <w:rPr>
        <w:lang w:val="en-US" w:eastAsia="en-US" w:bidi="ar-SA"/>
      </w:rPr>
    </w:lvl>
    <w:lvl w:ilvl="3" w:tplc="FFFFFFFF">
      <w:numFmt w:val="bullet"/>
      <w:lvlText w:val="•"/>
      <w:lvlJc w:val="left"/>
      <w:pPr>
        <w:ind w:left="2426" w:hanging="375"/>
      </w:pPr>
      <w:rPr>
        <w:lang w:val="en-US" w:eastAsia="en-US" w:bidi="ar-SA"/>
      </w:rPr>
    </w:lvl>
    <w:lvl w:ilvl="4" w:tplc="FFFFFFFF">
      <w:numFmt w:val="bullet"/>
      <w:lvlText w:val="•"/>
      <w:lvlJc w:val="left"/>
      <w:pPr>
        <w:ind w:left="3400" w:hanging="375"/>
      </w:pPr>
      <w:rPr>
        <w:lang w:val="en-US" w:eastAsia="en-US" w:bidi="ar-SA"/>
      </w:rPr>
    </w:lvl>
    <w:lvl w:ilvl="5" w:tplc="FFFFFFFF">
      <w:numFmt w:val="bullet"/>
      <w:lvlText w:val="•"/>
      <w:lvlJc w:val="left"/>
      <w:pPr>
        <w:ind w:left="4373" w:hanging="375"/>
      </w:pPr>
      <w:rPr>
        <w:lang w:val="en-US" w:eastAsia="en-US" w:bidi="ar-SA"/>
      </w:rPr>
    </w:lvl>
    <w:lvl w:ilvl="6" w:tplc="FFFFFFFF">
      <w:numFmt w:val="bullet"/>
      <w:lvlText w:val="•"/>
      <w:lvlJc w:val="left"/>
      <w:pPr>
        <w:ind w:left="5346" w:hanging="375"/>
      </w:pPr>
      <w:rPr>
        <w:lang w:val="en-US" w:eastAsia="en-US" w:bidi="ar-SA"/>
      </w:rPr>
    </w:lvl>
    <w:lvl w:ilvl="7" w:tplc="FFFFFFFF">
      <w:numFmt w:val="bullet"/>
      <w:lvlText w:val="•"/>
      <w:lvlJc w:val="left"/>
      <w:pPr>
        <w:ind w:left="6320" w:hanging="375"/>
      </w:pPr>
      <w:rPr>
        <w:lang w:val="en-US" w:eastAsia="en-US" w:bidi="ar-SA"/>
      </w:rPr>
    </w:lvl>
    <w:lvl w:ilvl="8" w:tplc="FFFFFFFF">
      <w:numFmt w:val="bullet"/>
      <w:lvlText w:val="•"/>
      <w:lvlJc w:val="left"/>
      <w:pPr>
        <w:ind w:left="7293" w:hanging="375"/>
      </w:pPr>
      <w:rPr>
        <w:lang w:val="en-US" w:eastAsia="en-US" w:bidi="ar-SA"/>
      </w:rPr>
    </w:lvl>
  </w:abstractNum>
  <w:abstractNum w:abstractNumId="3" w15:restartNumberingAfterBreak="0">
    <w:nsid w:val="11343105"/>
    <w:multiLevelType w:val="hybridMultilevel"/>
    <w:tmpl w:val="3F16BC16"/>
    <w:lvl w:ilvl="0" w:tplc="40090001">
      <w:start w:val="1"/>
      <w:numFmt w:val="bullet"/>
      <w:lvlText w:val=""/>
      <w:lvlJc w:val="left"/>
      <w:pPr>
        <w:ind w:left="460" w:hanging="360"/>
      </w:pPr>
      <w:rPr>
        <w:rFonts w:ascii="Symbol" w:hAnsi="Symbol" w:hint="default"/>
        <w:b/>
        <w:bCs/>
        <w:i w:val="0"/>
        <w:iCs w:val="0"/>
        <w:w w:val="76"/>
        <w:sz w:val="24"/>
        <w:szCs w:val="24"/>
        <w:lang w:val="en-US" w:eastAsia="en-US" w:bidi="ar-SA"/>
      </w:rPr>
    </w:lvl>
    <w:lvl w:ilvl="1" w:tplc="FFFFFFFF">
      <w:start w:val="1"/>
      <w:numFmt w:val="lowerLetter"/>
      <w:lvlText w:val="%2."/>
      <w:lvlJc w:val="left"/>
      <w:pPr>
        <w:ind w:left="474" w:hanging="375"/>
      </w:pPr>
      <w:rPr>
        <w:rFonts w:ascii="Verdana" w:eastAsia="Verdana" w:hAnsi="Verdana" w:cs="Verdana" w:hint="default"/>
        <w:b w:val="0"/>
        <w:bCs w:val="0"/>
        <w:i w:val="0"/>
        <w:iCs w:val="0"/>
        <w:w w:val="76"/>
        <w:sz w:val="22"/>
        <w:szCs w:val="22"/>
        <w:lang w:val="en-US" w:eastAsia="en-US" w:bidi="ar-SA"/>
      </w:rPr>
    </w:lvl>
    <w:lvl w:ilvl="2" w:tplc="FFFFFFFF">
      <w:numFmt w:val="bullet"/>
      <w:lvlText w:val="•"/>
      <w:lvlJc w:val="left"/>
      <w:pPr>
        <w:ind w:left="1453" w:hanging="375"/>
      </w:pPr>
      <w:rPr>
        <w:lang w:val="en-US" w:eastAsia="en-US" w:bidi="ar-SA"/>
      </w:rPr>
    </w:lvl>
    <w:lvl w:ilvl="3" w:tplc="FFFFFFFF">
      <w:numFmt w:val="bullet"/>
      <w:lvlText w:val="•"/>
      <w:lvlJc w:val="left"/>
      <w:pPr>
        <w:ind w:left="2426" w:hanging="375"/>
      </w:pPr>
      <w:rPr>
        <w:lang w:val="en-US" w:eastAsia="en-US" w:bidi="ar-SA"/>
      </w:rPr>
    </w:lvl>
    <w:lvl w:ilvl="4" w:tplc="FFFFFFFF">
      <w:numFmt w:val="bullet"/>
      <w:lvlText w:val="•"/>
      <w:lvlJc w:val="left"/>
      <w:pPr>
        <w:ind w:left="3400" w:hanging="375"/>
      </w:pPr>
      <w:rPr>
        <w:lang w:val="en-US" w:eastAsia="en-US" w:bidi="ar-SA"/>
      </w:rPr>
    </w:lvl>
    <w:lvl w:ilvl="5" w:tplc="FFFFFFFF">
      <w:numFmt w:val="bullet"/>
      <w:lvlText w:val="•"/>
      <w:lvlJc w:val="left"/>
      <w:pPr>
        <w:ind w:left="4373" w:hanging="375"/>
      </w:pPr>
      <w:rPr>
        <w:lang w:val="en-US" w:eastAsia="en-US" w:bidi="ar-SA"/>
      </w:rPr>
    </w:lvl>
    <w:lvl w:ilvl="6" w:tplc="FFFFFFFF">
      <w:numFmt w:val="bullet"/>
      <w:lvlText w:val="•"/>
      <w:lvlJc w:val="left"/>
      <w:pPr>
        <w:ind w:left="5346" w:hanging="375"/>
      </w:pPr>
      <w:rPr>
        <w:lang w:val="en-US" w:eastAsia="en-US" w:bidi="ar-SA"/>
      </w:rPr>
    </w:lvl>
    <w:lvl w:ilvl="7" w:tplc="FFFFFFFF">
      <w:numFmt w:val="bullet"/>
      <w:lvlText w:val="•"/>
      <w:lvlJc w:val="left"/>
      <w:pPr>
        <w:ind w:left="6320" w:hanging="375"/>
      </w:pPr>
      <w:rPr>
        <w:lang w:val="en-US" w:eastAsia="en-US" w:bidi="ar-SA"/>
      </w:rPr>
    </w:lvl>
    <w:lvl w:ilvl="8" w:tplc="FFFFFFFF">
      <w:numFmt w:val="bullet"/>
      <w:lvlText w:val="•"/>
      <w:lvlJc w:val="left"/>
      <w:pPr>
        <w:ind w:left="7293" w:hanging="375"/>
      </w:pPr>
      <w:rPr>
        <w:lang w:val="en-US" w:eastAsia="en-US" w:bidi="ar-SA"/>
      </w:rPr>
    </w:lvl>
  </w:abstractNum>
  <w:abstractNum w:abstractNumId="4" w15:restartNumberingAfterBreak="0">
    <w:nsid w:val="14453C60"/>
    <w:multiLevelType w:val="multilevel"/>
    <w:tmpl w:val="0F465C0A"/>
    <w:lvl w:ilvl="0">
      <w:start w:val="2"/>
      <w:numFmt w:val="upperLetter"/>
      <w:lvlText w:val="%1."/>
      <w:lvlJc w:val="left"/>
      <w:pPr>
        <w:tabs>
          <w:tab w:val="num" w:pos="720"/>
        </w:tabs>
        <w:ind w:left="720" w:hanging="360"/>
      </w:pPr>
      <w:rPr>
        <w:rFonts w:ascii="Cambria" w:hAnsi="Cambria" w:hint="default"/>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521529D"/>
    <w:multiLevelType w:val="hybridMultilevel"/>
    <w:tmpl w:val="AAFE4462"/>
    <w:lvl w:ilvl="0" w:tplc="40090001">
      <w:start w:val="1"/>
      <w:numFmt w:val="bullet"/>
      <w:lvlText w:val=""/>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C7BE8"/>
    <w:multiLevelType w:val="multilevel"/>
    <w:tmpl w:val="6C62807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C062F56"/>
    <w:multiLevelType w:val="multilevel"/>
    <w:tmpl w:val="5E682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171A69"/>
    <w:multiLevelType w:val="multilevel"/>
    <w:tmpl w:val="57D2825A"/>
    <w:lvl w:ilvl="0">
      <w:start w:val="1"/>
      <w:numFmt w:val="upperLetter"/>
      <w:lvlText w:val="%1."/>
      <w:lvlJc w:val="left"/>
      <w:pPr>
        <w:tabs>
          <w:tab w:val="num" w:pos="720"/>
        </w:tabs>
        <w:ind w:left="720" w:hanging="360"/>
      </w:pPr>
      <w:rPr>
        <w:rFonts w:ascii="Cambria" w:hAnsi="Cambria" w:hint="default"/>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8793171"/>
    <w:multiLevelType w:val="multilevel"/>
    <w:tmpl w:val="256E6246"/>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78F7787"/>
    <w:multiLevelType w:val="multilevel"/>
    <w:tmpl w:val="B0C4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BD4E81"/>
    <w:multiLevelType w:val="hybridMultilevel"/>
    <w:tmpl w:val="431C0186"/>
    <w:lvl w:ilvl="0" w:tplc="4009000F">
      <w:start w:val="1"/>
      <w:numFmt w:val="decimal"/>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F3688C"/>
    <w:multiLevelType w:val="multilevel"/>
    <w:tmpl w:val="123E1A5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5CE7D9F"/>
    <w:multiLevelType w:val="multilevel"/>
    <w:tmpl w:val="02C4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7566D6"/>
    <w:multiLevelType w:val="hybridMultilevel"/>
    <w:tmpl w:val="EFC87FF8"/>
    <w:lvl w:ilvl="0" w:tplc="24B0C2D4">
      <w:start w:val="1"/>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5" w15:restartNumberingAfterBreak="0">
    <w:nsid w:val="71D24A31"/>
    <w:multiLevelType w:val="hybridMultilevel"/>
    <w:tmpl w:val="36D61C3C"/>
    <w:lvl w:ilvl="0" w:tplc="B3BE2712">
      <w:start w:val="1"/>
      <w:numFmt w:val="upperRoman"/>
      <w:lvlText w:val="%1."/>
      <w:lvlJc w:val="right"/>
      <w:pPr>
        <w:ind w:left="460" w:hanging="360"/>
      </w:pPr>
      <w:rPr>
        <w:rFonts w:ascii="Times New Roman" w:hAnsi="Times New Roman" w:cs="Times New Roman" w:hint="default"/>
        <w:b/>
        <w:bCs/>
        <w:i w:val="0"/>
        <w:iCs w:val="0"/>
        <w:w w:val="76"/>
        <w:sz w:val="24"/>
        <w:szCs w:val="24"/>
        <w:lang w:val="en-US" w:eastAsia="en-US" w:bidi="ar-SA"/>
      </w:rPr>
    </w:lvl>
    <w:lvl w:ilvl="1" w:tplc="FFFFFFFF">
      <w:start w:val="1"/>
      <w:numFmt w:val="lowerLetter"/>
      <w:lvlText w:val="%2."/>
      <w:lvlJc w:val="left"/>
      <w:pPr>
        <w:ind w:left="474" w:hanging="375"/>
      </w:pPr>
      <w:rPr>
        <w:rFonts w:ascii="Verdana" w:eastAsia="Verdana" w:hAnsi="Verdana" w:cs="Verdana" w:hint="default"/>
        <w:b w:val="0"/>
        <w:bCs w:val="0"/>
        <w:i w:val="0"/>
        <w:iCs w:val="0"/>
        <w:w w:val="76"/>
        <w:sz w:val="22"/>
        <w:szCs w:val="22"/>
        <w:lang w:val="en-US" w:eastAsia="en-US" w:bidi="ar-SA"/>
      </w:rPr>
    </w:lvl>
    <w:lvl w:ilvl="2" w:tplc="FFFFFFFF">
      <w:numFmt w:val="bullet"/>
      <w:lvlText w:val="•"/>
      <w:lvlJc w:val="left"/>
      <w:pPr>
        <w:ind w:left="1453" w:hanging="375"/>
      </w:pPr>
      <w:rPr>
        <w:lang w:val="en-US" w:eastAsia="en-US" w:bidi="ar-SA"/>
      </w:rPr>
    </w:lvl>
    <w:lvl w:ilvl="3" w:tplc="FFFFFFFF">
      <w:numFmt w:val="bullet"/>
      <w:lvlText w:val="•"/>
      <w:lvlJc w:val="left"/>
      <w:pPr>
        <w:ind w:left="2426" w:hanging="375"/>
      </w:pPr>
      <w:rPr>
        <w:lang w:val="en-US" w:eastAsia="en-US" w:bidi="ar-SA"/>
      </w:rPr>
    </w:lvl>
    <w:lvl w:ilvl="4" w:tplc="FFFFFFFF">
      <w:numFmt w:val="bullet"/>
      <w:lvlText w:val="•"/>
      <w:lvlJc w:val="left"/>
      <w:pPr>
        <w:ind w:left="3400" w:hanging="375"/>
      </w:pPr>
      <w:rPr>
        <w:lang w:val="en-US" w:eastAsia="en-US" w:bidi="ar-SA"/>
      </w:rPr>
    </w:lvl>
    <w:lvl w:ilvl="5" w:tplc="FFFFFFFF">
      <w:numFmt w:val="bullet"/>
      <w:lvlText w:val="•"/>
      <w:lvlJc w:val="left"/>
      <w:pPr>
        <w:ind w:left="4373" w:hanging="375"/>
      </w:pPr>
      <w:rPr>
        <w:lang w:val="en-US" w:eastAsia="en-US" w:bidi="ar-SA"/>
      </w:rPr>
    </w:lvl>
    <w:lvl w:ilvl="6" w:tplc="FFFFFFFF">
      <w:numFmt w:val="bullet"/>
      <w:lvlText w:val="•"/>
      <w:lvlJc w:val="left"/>
      <w:pPr>
        <w:ind w:left="5346" w:hanging="375"/>
      </w:pPr>
      <w:rPr>
        <w:lang w:val="en-US" w:eastAsia="en-US" w:bidi="ar-SA"/>
      </w:rPr>
    </w:lvl>
    <w:lvl w:ilvl="7" w:tplc="FFFFFFFF">
      <w:numFmt w:val="bullet"/>
      <w:lvlText w:val="•"/>
      <w:lvlJc w:val="left"/>
      <w:pPr>
        <w:ind w:left="6320" w:hanging="375"/>
      </w:pPr>
      <w:rPr>
        <w:lang w:val="en-US" w:eastAsia="en-US" w:bidi="ar-SA"/>
      </w:rPr>
    </w:lvl>
    <w:lvl w:ilvl="8" w:tplc="FFFFFFFF">
      <w:numFmt w:val="bullet"/>
      <w:lvlText w:val="•"/>
      <w:lvlJc w:val="left"/>
      <w:pPr>
        <w:ind w:left="7293" w:hanging="375"/>
      </w:pPr>
      <w:rPr>
        <w:lang w:val="en-US" w:eastAsia="en-US" w:bidi="ar-SA"/>
      </w:rPr>
    </w:lvl>
  </w:abstractNum>
  <w:num w:numId="1" w16cid:durableId="291444786">
    <w:abstractNumId w:val="9"/>
  </w:num>
  <w:num w:numId="2" w16cid:durableId="1445349165">
    <w:abstractNumId w:val="8"/>
  </w:num>
  <w:num w:numId="3" w16cid:durableId="1126847397">
    <w:abstractNumId w:val="13"/>
  </w:num>
  <w:num w:numId="4" w16cid:durableId="1959682770">
    <w:abstractNumId w:val="4"/>
  </w:num>
  <w:num w:numId="5" w16cid:durableId="3940176">
    <w:abstractNumId w:val="1"/>
  </w:num>
  <w:num w:numId="6" w16cid:durableId="211309175">
    <w:abstractNumId w:val="12"/>
  </w:num>
  <w:num w:numId="7" w16cid:durableId="1616671305">
    <w:abstractNumId w:val="10"/>
  </w:num>
  <w:num w:numId="8" w16cid:durableId="1219975601">
    <w:abstractNumId w:val="6"/>
  </w:num>
  <w:num w:numId="9" w16cid:durableId="1779132770">
    <w:abstractNumId w:val="7"/>
  </w:num>
  <w:num w:numId="10" w16cid:durableId="172035599">
    <w:abstractNumId w:val="5"/>
  </w:num>
  <w:num w:numId="11" w16cid:durableId="974287837">
    <w:abstractNumId w:val="3"/>
  </w:num>
  <w:num w:numId="12" w16cid:durableId="2141874174">
    <w:abstractNumId w:val="11"/>
  </w:num>
  <w:num w:numId="13" w16cid:durableId="1778790587">
    <w:abstractNumId w:val="14"/>
  </w:num>
  <w:num w:numId="14" w16cid:durableId="991175738">
    <w:abstractNumId w:val="2"/>
  </w:num>
  <w:num w:numId="15" w16cid:durableId="1762094373">
    <w:abstractNumId w:val="0"/>
  </w:num>
  <w:num w:numId="16" w16cid:durableId="2140026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17"/>
    <w:rsid w:val="00002F8B"/>
    <w:rsid w:val="000033D2"/>
    <w:rsid w:val="00004344"/>
    <w:rsid w:val="00004837"/>
    <w:rsid w:val="000112FF"/>
    <w:rsid w:val="00015323"/>
    <w:rsid w:val="0004057D"/>
    <w:rsid w:val="0006376B"/>
    <w:rsid w:val="00065EED"/>
    <w:rsid w:val="000676BC"/>
    <w:rsid w:val="00072481"/>
    <w:rsid w:val="000A4638"/>
    <w:rsid w:val="000B3944"/>
    <w:rsid w:val="000B709E"/>
    <w:rsid w:val="000C6340"/>
    <w:rsid w:val="000C7278"/>
    <w:rsid w:val="000C7E80"/>
    <w:rsid w:val="000D0271"/>
    <w:rsid w:val="000E01B3"/>
    <w:rsid w:val="000E2EB3"/>
    <w:rsid w:val="000F3AAA"/>
    <w:rsid w:val="00125E56"/>
    <w:rsid w:val="00130FF1"/>
    <w:rsid w:val="001563A8"/>
    <w:rsid w:val="00166DD9"/>
    <w:rsid w:val="00172E30"/>
    <w:rsid w:val="001A5F1F"/>
    <w:rsid w:val="001B42B5"/>
    <w:rsid w:val="001B68B9"/>
    <w:rsid w:val="001C73FF"/>
    <w:rsid w:val="001E343C"/>
    <w:rsid w:val="00200C2C"/>
    <w:rsid w:val="002030C4"/>
    <w:rsid w:val="00204A63"/>
    <w:rsid w:val="00206AA5"/>
    <w:rsid w:val="00224A1C"/>
    <w:rsid w:val="00230ADA"/>
    <w:rsid w:val="00230B2A"/>
    <w:rsid w:val="00240760"/>
    <w:rsid w:val="002408B2"/>
    <w:rsid w:val="00257ADB"/>
    <w:rsid w:val="0029328A"/>
    <w:rsid w:val="002A125C"/>
    <w:rsid w:val="002A616B"/>
    <w:rsid w:val="002B1E17"/>
    <w:rsid w:val="002C7AFA"/>
    <w:rsid w:val="002F01A0"/>
    <w:rsid w:val="002F09D1"/>
    <w:rsid w:val="00311FC0"/>
    <w:rsid w:val="00325B19"/>
    <w:rsid w:val="0033510F"/>
    <w:rsid w:val="00346D31"/>
    <w:rsid w:val="0037272F"/>
    <w:rsid w:val="00374F8C"/>
    <w:rsid w:val="003A1EA3"/>
    <w:rsid w:val="003B43EC"/>
    <w:rsid w:val="003D4117"/>
    <w:rsid w:val="003D7829"/>
    <w:rsid w:val="003E3C26"/>
    <w:rsid w:val="0045126E"/>
    <w:rsid w:val="00452E6A"/>
    <w:rsid w:val="00492361"/>
    <w:rsid w:val="004951CF"/>
    <w:rsid w:val="004D35F7"/>
    <w:rsid w:val="004D6C85"/>
    <w:rsid w:val="004D72D4"/>
    <w:rsid w:val="004E076E"/>
    <w:rsid w:val="004F31AC"/>
    <w:rsid w:val="00536DBD"/>
    <w:rsid w:val="00552E1E"/>
    <w:rsid w:val="005563F8"/>
    <w:rsid w:val="00561999"/>
    <w:rsid w:val="00562E55"/>
    <w:rsid w:val="005630E9"/>
    <w:rsid w:val="00575756"/>
    <w:rsid w:val="005777F7"/>
    <w:rsid w:val="005B0BBC"/>
    <w:rsid w:val="005C2209"/>
    <w:rsid w:val="005E2B08"/>
    <w:rsid w:val="00601731"/>
    <w:rsid w:val="0061602B"/>
    <w:rsid w:val="006310F8"/>
    <w:rsid w:val="0064214A"/>
    <w:rsid w:val="00653293"/>
    <w:rsid w:val="006543B4"/>
    <w:rsid w:val="00670758"/>
    <w:rsid w:val="00683E7B"/>
    <w:rsid w:val="006B2D42"/>
    <w:rsid w:val="006B3986"/>
    <w:rsid w:val="006B3A71"/>
    <w:rsid w:val="006C3B2B"/>
    <w:rsid w:val="006E644E"/>
    <w:rsid w:val="006F1994"/>
    <w:rsid w:val="006F1F9C"/>
    <w:rsid w:val="00721635"/>
    <w:rsid w:val="007330F0"/>
    <w:rsid w:val="007A50D4"/>
    <w:rsid w:val="007B0A3E"/>
    <w:rsid w:val="007D3305"/>
    <w:rsid w:val="007F1995"/>
    <w:rsid w:val="00850901"/>
    <w:rsid w:val="008556BC"/>
    <w:rsid w:val="008563AD"/>
    <w:rsid w:val="008722AA"/>
    <w:rsid w:val="008B7A1E"/>
    <w:rsid w:val="008D0C48"/>
    <w:rsid w:val="008D6484"/>
    <w:rsid w:val="00913D68"/>
    <w:rsid w:val="009162CF"/>
    <w:rsid w:val="00925834"/>
    <w:rsid w:val="009517B0"/>
    <w:rsid w:val="00957CD5"/>
    <w:rsid w:val="00986BE3"/>
    <w:rsid w:val="009922D0"/>
    <w:rsid w:val="009A5C35"/>
    <w:rsid w:val="009B79C0"/>
    <w:rsid w:val="009D1279"/>
    <w:rsid w:val="009F2DF4"/>
    <w:rsid w:val="00A0015D"/>
    <w:rsid w:val="00A00FC6"/>
    <w:rsid w:val="00A15326"/>
    <w:rsid w:val="00A4328C"/>
    <w:rsid w:val="00A547E5"/>
    <w:rsid w:val="00A61F17"/>
    <w:rsid w:val="00A62393"/>
    <w:rsid w:val="00A6380E"/>
    <w:rsid w:val="00AE013A"/>
    <w:rsid w:val="00AE2856"/>
    <w:rsid w:val="00AE6BF8"/>
    <w:rsid w:val="00AE791A"/>
    <w:rsid w:val="00AF5E42"/>
    <w:rsid w:val="00AF7BBB"/>
    <w:rsid w:val="00B14363"/>
    <w:rsid w:val="00B16352"/>
    <w:rsid w:val="00B23285"/>
    <w:rsid w:val="00B44BDD"/>
    <w:rsid w:val="00B46A06"/>
    <w:rsid w:val="00B479CC"/>
    <w:rsid w:val="00B56F7C"/>
    <w:rsid w:val="00B65C67"/>
    <w:rsid w:val="00B67F53"/>
    <w:rsid w:val="00B77CA0"/>
    <w:rsid w:val="00B9440F"/>
    <w:rsid w:val="00BB39C1"/>
    <w:rsid w:val="00BC258E"/>
    <w:rsid w:val="00BC4668"/>
    <w:rsid w:val="00BE24B1"/>
    <w:rsid w:val="00BE55CE"/>
    <w:rsid w:val="00BF763C"/>
    <w:rsid w:val="00C163A3"/>
    <w:rsid w:val="00C567BF"/>
    <w:rsid w:val="00C64850"/>
    <w:rsid w:val="00C720A7"/>
    <w:rsid w:val="00C807C1"/>
    <w:rsid w:val="00C83D48"/>
    <w:rsid w:val="00C92D32"/>
    <w:rsid w:val="00C94284"/>
    <w:rsid w:val="00C9480D"/>
    <w:rsid w:val="00CC6240"/>
    <w:rsid w:val="00CD2D29"/>
    <w:rsid w:val="00CD4B28"/>
    <w:rsid w:val="00D0514C"/>
    <w:rsid w:val="00D121C5"/>
    <w:rsid w:val="00D23781"/>
    <w:rsid w:val="00D36682"/>
    <w:rsid w:val="00D47F0B"/>
    <w:rsid w:val="00D551C5"/>
    <w:rsid w:val="00D610EC"/>
    <w:rsid w:val="00D706D2"/>
    <w:rsid w:val="00D713C7"/>
    <w:rsid w:val="00D84EE2"/>
    <w:rsid w:val="00D96894"/>
    <w:rsid w:val="00DB4E34"/>
    <w:rsid w:val="00DD5B29"/>
    <w:rsid w:val="00E22264"/>
    <w:rsid w:val="00E25DCC"/>
    <w:rsid w:val="00E3407E"/>
    <w:rsid w:val="00E74597"/>
    <w:rsid w:val="00E8695B"/>
    <w:rsid w:val="00E95F00"/>
    <w:rsid w:val="00F000B3"/>
    <w:rsid w:val="00F02FE8"/>
    <w:rsid w:val="00F154BC"/>
    <w:rsid w:val="00F164EC"/>
    <w:rsid w:val="00F3078C"/>
    <w:rsid w:val="00F56D72"/>
    <w:rsid w:val="00F846E6"/>
    <w:rsid w:val="00F95A59"/>
    <w:rsid w:val="00FA5DE0"/>
    <w:rsid w:val="00FA7C90"/>
    <w:rsid w:val="00FC0A94"/>
    <w:rsid w:val="00FC6245"/>
    <w:rsid w:val="00FE0708"/>
    <w:rsid w:val="00FE0AF6"/>
    <w:rsid w:val="00FE293F"/>
  </w:rsids>
  <m:mathPr>
    <m:mathFont m:val="Cambria Math"/>
    <m:brkBin m:val="before"/>
    <m:brkBinSub m:val="--"/>
    <m:smallFrac/>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9DBD"/>
  <w15:docId w15:val="{11A7B3D0-3294-4E71-84AB-A312897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4E"/>
    <w:rPr>
      <w:rFonts w:asciiTheme="minorHAnsi" w:eastAsiaTheme="minorEastAsia" w:hAnsiTheme="minorHAnsi" w:cstheme="minorBidi"/>
      <w:lang w:val="en-US"/>
    </w:rPr>
  </w:style>
  <w:style w:type="paragraph" w:styleId="Heading1">
    <w:name w:val="heading 1"/>
    <w:basedOn w:val="Normal"/>
    <w:next w:val="Normal"/>
    <w:uiPriority w:val="9"/>
    <w:qFormat/>
    <w:rsid w:val="00FC624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C624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C624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C6245"/>
    <w:pPr>
      <w:keepNext/>
      <w:keepLines/>
      <w:spacing w:before="240" w:after="40"/>
      <w:outlineLvl w:val="3"/>
    </w:pPr>
    <w:rPr>
      <w:b/>
    </w:rPr>
  </w:style>
  <w:style w:type="paragraph" w:styleId="Heading5">
    <w:name w:val="heading 5"/>
    <w:basedOn w:val="Normal"/>
    <w:next w:val="Normal"/>
    <w:uiPriority w:val="9"/>
    <w:semiHidden/>
    <w:unhideWhenUsed/>
    <w:qFormat/>
    <w:rsid w:val="00FC6245"/>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C62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C6245"/>
    <w:pPr>
      <w:keepNext/>
      <w:keepLines/>
      <w:spacing w:before="480" w:after="120"/>
    </w:pPr>
    <w:rPr>
      <w:b/>
      <w:sz w:val="72"/>
      <w:szCs w:val="72"/>
    </w:rPr>
  </w:style>
  <w:style w:type="character" w:styleId="Hyperlink">
    <w:name w:val="Hyperlink"/>
    <w:basedOn w:val="DefaultParagraphFont"/>
    <w:uiPriority w:val="99"/>
    <w:unhideWhenUsed/>
    <w:rsid w:val="0068784E"/>
    <w:rPr>
      <w:color w:val="0563C1" w:themeColor="hyperlink"/>
      <w:u w:val="single"/>
    </w:rPr>
  </w:style>
  <w:style w:type="paragraph" w:styleId="BodyTextIndent">
    <w:name w:val="Body Text Indent"/>
    <w:basedOn w:val="Normal"/>
    <w:link w:val="BodyTextIndentChar"/>
    <w:uiPriority w:val="99"/>
    <w:unhideWhenUsed/>
    <w:rsid w:val="001C73FF"/>
    <w:pPr>
      <w:spacing w:after="120" w:line="276" w:lineRule="auto"/>
      <w:ind w:left="283"/>
    </w:pPr>
    <w:rPr>
      <w:rFonts w:ascii="Calibri" w:eastAsia="Calibri" w:hAnsi="Calibri" w:cs="Times New Roman"/>
      <w:sz w:val="22"/>
      <w:szCs w:val="22"/>
    </w:rPr>
  </w:style>
  <w:style w:type="character" w:customStyle="1" w:styleId="BodyTextIndentChar">
    <w:name w:val="Body Text Indent Char"/>
    <w:basedOn w:val="DefaultParagraphFont"/>
    <w:link w:val="BodyTextIndent"/>
    <w:uiPriority w:val="99"/>
    <w:rsid w:val="0068784E"/>
    <w:rPr>
      <w:rFonts w:cs="Times New Roman"/>
      <w:sz w:val="22"/>
      <w:szCs w:val="22"/>
      <w:lang w:val="en-US"/>
    </w:rPr>
  </w:style>
  <w:style w:type="paragraph" w:customStyle="1" w:styleId="Default">
    <w:name w:val="Default"/>
    <w:rsid w:val="0068784E"/>
    <w:pPr>
      <w:autoSpaceDE w:val="0"/>
      <w:autoSpaceDN w:val="0"/>
      <w:adjustRightInd w:val="0"/>
    </w:pPr>
    <w:rPr>
      <w:color w:val="000000"/>
      <w:lang w:val="en-US"/>
    </w:rPr>
  </w:style>
  <w:style w:type="paragraph" w:styleId="NoSpacing">
    <w:name w:val="No Spacing"/>
    <w:uiPriority w:val="1"/>
    <w:qFormat/>
    <w:rsid w:val="00DF599D"/>
    <w:rPr>
      <w:rFonts w:asciiTheme="minorHAnsi" w:eastAsiaTheme="minorEastAsia" w:hAnsiTheme="minorHAnsi" w:cstheme="minorBidi"/>
      <w:lang w:val="en-US"/>
    </w:rPr>
  </w:style>
  <w:style w:type="character" w:customStyle="1" w:styleId="UnresolvedMention1">
    <w:name w:val="Unresolved Mention1"/>
    <w:basedOn w:val="DefaultParagraphFont"/>
    <w:uiPriority w:val="99"/>
    <w:semiHidden/>
    <w:unhideWhenUsed/>
    <w:rsid w:val="009D6A21"/>
    <w:rPr>
      <w:color w:val="605E5C"/>
      <w:shd w:val="clear" w:color="auto" w:fill="E1DFDD"/>
    </w:rPr>
  </w:style>
  <w:style w:type="paragraph" w:styleId="Revision">
    <w:name w:val="Revision"/>
    <w:hidden/>
    <w:uiPriority w:val="99"/>
    <w:semiHidden/>
    <w:rsid w:val="008B2B0F"/>
    <w:rPr>
      <w:rFonts w:asciiTheme="minorHAnsi" w:eastAsiaTheme="minorEastAsia" w:hAnsiTheme="minorHAnsi" w:cstheme="minorBidi"/>
      <w:lang w:val="en-US"/>
    </w:rPr>
  </w:style>
  <w:style w:type="paragraph" w:styleId="Subtitle">
    <w:name w:val="Subtitle"/>
    <w:basedOn w:val="Normal"/>
    <w:next w:val="Normal"/>
    <w:uiPriority w:val="11"/>
    <w:qFormat/>
    <w:rsid w:val="00FC6245"/>
    <w:pPr>
      <w:keepNext/>
      <w:keepLines/>
      <w:spacing w:before="360" w:after="80"/>
    </w:pPr>
    <w:rPr>
      <w:rFonts w:ascii="Georgia" w:eastAsia="Georgia" w:hAnsi="Georgia" w:cs="Georgia"/>
      <w:i/>
      <w:color w:val="666666"/>
      <w:sz w:val="48"/>
      <w:szCs w:val="48"/>
    </w:rPr>
  </w:style>
  <w:style w:type="table" w:customStyle="1" w:styleId="a">
    <w:basedOn w:val="TableNormal"/>
    <w:rsid w:val="00FC6245"/>
    <w:tblPr>
      <w:tblStyleRowBandSize w:val="1"/>
      <w:tblStyleColBandSize w:val="1"/>
      <w:tblCellMar>
        <w:left w:w="115" w:type="dxa"/>
        <w:right w:w="115" w:type="dxa"/>
      </w:tblCellMar>
    </w:tblPr>
  </w:style>
  <w:style w:type="paragraph" w:customStyle="1" w:styleId="xmsonormal">
    <w:name w:val="x_msonormal"/>
    <w:basedOn w:val="Normal"/>
    <w:rsid w:val="00D713C7"/>
    <w:pPr>
      <w:spacing w:before="100" w:beforeAutospacing="1" w:after="100" w:afterAutospacing="1"/>
    </w:pPr>
    <w:rPr>
      <w:rFonts w:ascii="Times New Roman" w:eastAsia="Times New Roman" w:hAnsi="Times New Roman" w:cs="Times New Roman"/>
      <w:lang w:eastAsia="en-US"/>
    </w:rPr>
  </w:style>
  <w:style w:type="character" w:customStyle="1" w:styleId="xcontentpasted0">
    <w:name w:val="x_contentpasted0"/>
    <w:basedOn w:val="DefaultParagraphFont"/>
    <w:rsid w:val="00D713C7"/>
  </w:style>
  <w:style w:type="paragraph" w:customStyle="1" w:styleId="xxmsonormal">
    <w:name w:val="x_x_msonormal"/>
    <w:basedOn w:val="Normal"/>
    <w:rsid w:val="00D713C7"/>
    <w:pPr>
      <w:spacing w:before="100" w:beforeAutospacing="1" w:after="100" w:afterAutospacing="1"/>
    </w:pPr>
    <w:rPr>
      <w:rFonts w:ascii="Times New Roman" w:eastAsia="Times New Roman" w:hAnsi="Times New Roman" w:cs="Times New Roman"/>
      <w:lang w:eastAsia="en-US"/>
    </w:rPr>
  </w:style>
  <w:style w:type="paragraph" w:styleId="ListParagraph">
    <w:name w:val="List Paragraph"/>
    <w:basedOn w:val="Normal"/>
    <w:uiPriority w:val="34"/>
    <w:qFormat/>
    <w:rsid w:val="00CD2D29"/>
    <w:pPr>
      <w:ind w:left="720"/>
      <w:contextualSpacing/>
    </w:pPr>
  </w:style>
  <w:style w:type="character" w:styleId="UnresolvedMention">
    <w:name w:val="Unresolved Mention"/>
    <w:basedOn w:val="DefaultParagraphFont"/>
    <w:uiPriority w:val="99"/>
    <w:semiHidden/>
    <w:unhideWhenUsed/>
    <w:rsid w:val="004D72D4"/>
    <w:rPr>
      <w:color w:val="605E5C"/>
      <w:shd w:val="clear" w:color="auto" w:fill="E1DFDD"/>
    </w:rPr>
  </w:style>
  <w:style w:type="character" w:styleId="CommentReference">
    <w:name w:val="annotation reference"/>
    <w:basedOn w:val="DefaultParagraphFont"/>
    <w:uiPriority w:val="99"/>
    <w:semiHidden/>
    <w:unhideWhenUsed/>
    <w:rsid w:val="007D3305"/>
    <w:rPr>
      <w:sz w:val="16"/>
      <w:szCs w:val="16"/>
    </w:rPr>
  </w:style>
  <w:style w:type="paragraph" w:styleId="CommentText">
    <w:name w:val="annotation text"/>
    <w:basedOn w:val="Normal"/>
    <w:link w:val="CommentTextChar"/>
    <w:uiPriority w:val="99"/>
    <w:unhideWhenUsed/>
    <w:rsid w:val="007D3305"/>
    <w:rPr>
      <w:sz w:val="20"/>
      <w:szCs w:val="20"/>
    </w:rPr>
  </w:style>
  <w:style w:type="character" w:customStyle="1" w:styleId="CommentTextChar">
    <w:name w:val="Comment Text Char"/>
    <w:basedOn w:val="DefaultParagraphFont"/>
    <w:link w:val="CommentText"/>
    <w:uiPriority w:val="99"/>
    <w:rsid w:val="007D3305"/>
    <w:rPr>
      <w:rFonts w:asciiTheme="minorHAnsi" w:eastAsiaTheme="minorEastAsia"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7D3305"/>
    <w:rPr>
      <w:b/>
      <w:bCs/>
    </w:rPr>
  </w:style>
  <w:style w:type="character" w:customStyle="1" w:styleId="CommentSubjectChar">
    <w:name w:val="Comment Subject Char"/>
    <w:basedOn w:val="CommentTextChar"/>
    <w:link w:val="CommentSubject"/>
    <w:uiPriority w:val="99"/>
    <w:semiHidden/>
    <w:rsid w:val="007D3305"/>
    <w:rPr>
      <w:rFonts w:asciiTheme="minorHAnsi" w:eastAsiaTheme="minorEastAsia" w:hAnsiTheme="minorHAnsi" w:cstheme="minorBidi"/>
      <w:b/>
      <w:bCs/>
      <w:sz w:val="20"/>
      <w:szCs w:val="20"/>
      <w:lang w:val="en-US"/>
    </w:rPr>
  </w:style>
  <w:style w:type="table" w:styleId="TableGrid">
    <w:name w:val="Table Grid"/>
    <w:basedOn w:val="TableNormal"/>
    <w:uiPriority w:val="39"/>
    <w:rsid w:val="00B479CC"/>
    <w:rPr>
      <w:rFonts w:asciiTheme="minorHAnsi" w:eastAsiaTheme="minorHAnsi" w:hAnsiTheme="minorHAnsi" w:cstheme="minorBidi"/>
      <w:kern w:val="2"/>
      <w:sz w:val="22"/>
      <w:szCs w:val="22"/>
      <w:lang w:val="en-IN"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3510F"/>
    <w:rPr>
      <w:sz w:val="20"/>
      <w:szCs w:val="20"/>
    </w:rPr>
  </w:style>
  <w:style w:type="character" w:customStyle="1" w:styleId="FootnoteTextChar">
    <w:name w:val="Footnote Text Char"/>
    <w:basedOn w:val="DefaultParagraphFont"/>
    <w:link w:val="FootnoteText"/>
    <w:uiPriority w:val="99"/>
    <w:semiHidden/>
    <w:rsid w:val="0033510F"/>
    <w:rPr>
      <w:rFonts w:asciiTheme="minorHAnsi" w:eastAsiaTheme="minorEastAsia" w:hAnsiTheme="minorHAnsi" w:cstheme="minorBidi"/>
      <w:sz w:val="20"/>
      <w:szCs w:val="20"/>
      <w:lang w:val="en-US"/>
    </w:rPr>
  </w:style>
  <w:style w:type="character" w:styleId="FootnoteReference">
    <w:name w:val="footnote reference"/>
    <w:basedOn w:val="DefaultParagraphFont"/>
    <w:uiPriority w:val="99"/>
    <w:semiHidden/>
    <w:unhideWhenUsed/>
    <w:rsid w:val="0033510F"/>
    <w:rPr>
      <w:vertAlign w:val="superscript"/>
    </w:rPr>
  </w:style>
  <w:style w:type="paragraph" w:styleId="Header">
    <w:name w:val="header"/>
    <w:basedOn w:val="Normal"/>
    <w:link w:val="HeaderChar"/>
    <w:uiPriority w:val="99"/>
    <w:unhideWhenUsed/>
    <w:rsid w:val="001C73FF"/>
    <w:pPr>
      <w:tabs>
        <w:tab w:val="center" w:pos="4513"/>
        <w:tab w:val="right" w:pos="9026"/>
      </w:tabs>
    </w:pPr>
  </w:style>
  <w:style w:type="character" w:customStyle="1" w:styleId="HeaderChar">
    <w:name w:val="Header Char"/>
    <w:basedOn w:val="DefaultParagraphFont"/>
    <w:link w:val="Header"/>
    <w:uiPriority w:val="99"/>
    <w:rsid w:val="001C73FF"/>
    <w:rPr>
      <w:rFonts w:asciiTheme="minorHAnsi" w:eastAsiaTheme="minorEastAsia" w:hAnsiTheme="minorHAnsi" w:cstheme="minorBidi"/>
      <w:lang w:val="en-US"/>
    </w:rPr>
  </w:style>
  <w:style w:type="paragraph" w:styleId="Footer">
    <w:name w:val="footer"/>
    <w:basedOn w:val="Normal"/>
    <w:link w:val="FooterChar"/>
    <w:uiPriority w:val="99"/>
    <w:unhideWhenUsed/>
    <w:rsid w:val="001C73FF"/>
    <w:pPr>
      <w:tabs>
        <w:tab w:val="center" w:pos="4513"/>
        <w:tab w:val="right" w:pos="9026"/>
      </w:tabs>
    </w:pPr>
  </w:style>
  <w:style w:type="character" w:customStyle="1" w:styleId="FooterChar">
    <w:name w:val="Footer Char"/>
    <w:basedOn w:val="DefaultParagraphFont"/>
    <w:link w:val="Footer"/>
    <w:uiPriority w:val="99"/>
    <w:rsid w:val="001C73FF"/>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9749">
      <w:bodyDiv w:val="1"/>
      <w:marLeft w:val="0"/>
      <w:marRight w:val="0"/>
      <w:marTop w:val="0"/>
      <w:marBottom w:val="0"/>
      <w:divBdr>
        <w:top w:val="none" w:sz="0" w:space="0" w:color="auto"/>
        <w:left w:val="none" w:sz="0" w:space="0" w:color="auto"/>
        <w:bottom w:val="none" w:sz="0" w:space="0" w:color="auto"/>
        <w:right w:val="none" w:sz="0" w:space="0" w:color="auto"/>
      </w:divBdr>
    </w:div>
    <w:div w:id="629166879">
      <w:bodyDiv w:val="1"/>
      <w:marLeft w:val="0"/>
      <w:marRight w:val="0"/>
      <w:marTop w:val="0"/>
      <w:marBottom w:val="0"/>
      <w:divBdr>
        <w:top w:val="none" w:sz="0" w:space="0" w:color="auto"/>
        <w:left w:val="none" w:sz="0" w:space="0" w:color="auto"/>
        <w:bottom w:val="none" w:sz="0" w:space="0" w:color="auto"/>
        <w:right w:val="none" w:sz="0" w:space="0" w:color="auto"/>
      </w:divBdr>
    </w:div>
    <w:div w:id="1578251307">
      <w:bodyDiv w:val="1"/>
      <w:marLeft w:val="0"/>
      <w:marRight w:val="0"/>
      <w:marTop w:val="0"/>
      <w:marBottom w:val="0"/>
      <w:divBdr>
        <w:top w:val="none" w:sz="0" w:space="0" w:color="auto"/>
        <w:left w:val="none" w:sz="0" w:space="0" w:color="auto"/>
        <w:bottom w:val="none" w:sz="0" w:space="0" w:color="auto"/>
        <w:right w:val="none" w:sz="0" w:space="0" w:color="auto"/>
      </w:divBdr>
    </w:div>
    <w:div w:id="1861167455">
      <w:bodyDiv w:val="1"/>
      <w:marLeft w:val="0"/>
      <w:marRight w:val="0"/>
      <w:marTop w:val="0"/>
      <w:marBottom w:val="0"/>
      <w:divBdr>
        <w:top w:val="none" w:sz="0" w:space="0" w:color="auto"/>
        <w:left w:val="none" w:sz="0" w:space="0" w:color="auto"/>
        <w:bottom w:val="none" w:sz="0" w:space="0" w:color="auto"/>
        <w:right w:val="none" w:sz="0" w:space="0" w:color="auto"/>
      </w:divBdr>
    </w:div>
    <w:div w:id="2126920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ailto:projectrasta@pnbisl.com" TargetMode="Externa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mailto:projectrasta@pnbis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ed3b73-eff4-449b-86cc-136a5f53da42" xsi:nil="true"/>
    <lcf76f155ced4ddcb4097134ff3c332f xmlns="98f9b123-86cc-46a1-88fd-9a0aa29f8da1">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f1xrGMXRGznQ5FbVuDaqlndDtzA==">AMUW2mWcWQ2HAUrRDokpPBGEbUCbSTg0czU+GjgyP8JVmbKZC1fKxFGQntvnyxXeJ1btm9jf00rgGPEUOQ6RZIGEMagX8QnM0jSsK1bWe1QB59uUs2jlE0rPfc3+4fTBAQW+vCAcns/y</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9594EE4675EB147B0EF2630F77AAA92" ma:contentTypeVersion="16" ma:contentTypeDescription="Create a new document." ma:contentTypeScope="" ma:versionID="b5a5e6d424c572eaf210be3fbd5099e8">
  <xsd:schema xmlns:xsd="http://www.w3.org/2001/XMLSchema" xmlns:xs="http://www.w3.org/2001/XMLSchema" xmlns:p="http://schemas.microsoft.com/office/2006/metadata/properties" xmlns:ns2="98f9b123-86cc-46a1-88fd-9a0aa29f8da1" xmlns:ns3="2ded3b73-eff4-449b-86cc-136a5f53da42" targetNamespace="http://schemas.microsoft.com/office/2006/metadata/properties" ma:root="true" ma:fieldsID="3f9b5dc3bf55e7767d70ce4b584a069d" ns2:_="" ns3:_="">
    <xsd:import namespace="98f9b123-86cc-46a1-88fd-9a0aa29f8da1"/>
    <xsd:import namespace="2ded3b73-eff4-449b-86cc-136a5f53da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9b123-86cc-46a1-88fd-9a0aa29f8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6045b09-d611-4908-90e1-2cce08e58d6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ed3b73-eff4-449b-86cc-136a5f53da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082fba6-cc3e-4cae-932c-d1ccd0973612}" ma:internalName="TaxCatchAll" ma:showField="CatchAllData" ma:web="2ded3b73-eff4-449b-86cc-136a5f53d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2A248-FFA3-4466-92F9-19C114ED5ED9}">
  <ds:schemaRefs>
    <ds:schemaRef ds:uri="http://schemas.microsoft.com/sharepoint/v3/contenttype/forms"/>
  </ds:schemaRefs>
</ds:datastoreItem>
</file>

<file path=customXml/itemProps2.xml><?xml version="1.0" encoding="utf-8"?>
<ds:datastoreItem xmlns:ds="http://schemas.openxmlformats.org/officeDocument/2006/customXml" ds:itemID="{B9816F1A-E9A8-42B2-96C6-4934D086B921}">
  <ds:schemaRefs>
    <ds:schemaRef ds:uri="http://schemas.microsoft.com/office/2006/metadata/properties"/>
    <ds:schemaRef ds:uri="http://www.w3.org/2000/xmlns/"/>
    <ds:schemaRef ds:uri="2ded3b73-eff4-449b-86cc-136a5f53da42"/>
    <ds:schemaRef ds:uri="http://www.w3.org/2001/XMLSchema-instance"/>
    <ds:schemaRef ds:uri="98f9b123-86cc-46a1-88fd-9a0aa29f8da1"/>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4.xml><?xml version="1.0" encoding="utf-8"?>
<ds:datastoreItem xmlns:ds="http://schemas.openxmlformats.org/officeDocument/2006/customXml" ds:itemID="{AF357D24-A1FB-4DA4-9CD2-21A156554ADA}">
  <ds:schemaRefs>
    <ds:schemaRef ds:uri="http://schemas.microsoft.com/office/2006/metadata/contentType"/>
    <ds:schemaRef ds:uri="http://schemas.microsoft.com/office/2006/metadata/properties/metaAttributes"/>
    <ds:schemaRef ds:uri="http://www.w3.org/2000/xmlns/"/>
    <ds:schemaRef ds:uri="http://www.w3.org/2001/XMLSchema"/>
    <ds:schemaRef ds:uri="98f9b123-86cc-46a1-88fd-9a0aa29f8da1"/>
    <ds:schemaRef ds:uri="2ded3b73-eff4-449b-86cc-136a5f53da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3380</Words>
  <Characters>19268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22603</CharactersWithSpaces>
  <SharedDoc>false</SharedDoc>
  <HLinks>
    <vt:vector size="12" baseType="variant">
      <vt:variant>
        <vt:i4>6029425</vt:i4>
      </vt:variant>
      <vt:variant>
        <vt:i4>3</vt:i4>
      </vt:variant>
      <vt:variant>
        <vt:i4>0</vt:i4>
      </vt:variant>
      <vt:variant>
        <vt:i4>5</vt:i4>
      </vt:variant>
      <vt:variant>
        <vt:lpwstr>mailto:projectrasta@pnbisl.com</vt:lpwstr>
      </vt:variant>
      <vt:variant>
        <vt:lpwstr/>
      </vt:variant>
      <vt:variant>
        <vt:i4>6029425</vt:i4>
      </vt:variant>
      <vt:variant>
        <vt:i4>0</vt:i4>
      </vt:variant>
      <vt:variant>
        <vt:i4>0</vt:i4>
      </vt:variant>
      <vt:variant>
        <vt:i4>5</vt:i4>
      </vt:variant>
      <vt:variant>
        <vt:lpwstr>mailto:projectrasta@pnbisl.com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ARC5-PC</dc:creator>
  <cp:keywords/>
  <cp:lastModifiedBy>Shivani Tapadia</cp:lastModifiedBy>
  <cp:revision>2</cp:revision>
  <dcterms:created xsi:type="dcterms:W3CDTF">2023-12-18T13:38:00Z</dcterms:created>
  <dcterms:modified xsi:type="dcterms:W3CDTF">2023-12-18T13:38:00Z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0x01010079594EE4675EB147B0EF2630F77AAA92</vt:lpwstr>
  </property>
</Properties>
</file>